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4" w:type="dxa"/>
        <w:tblLook w:val="00A0"/>
      </w:tblPr>
      <w:tblGrid>
        <w:gridCol w:w="8329"/>
      </w:tblGrid>
      <w:tr w:rsidR="00E3326F" w:rsidRPr="00180BCD" w:rsidTr="00127CB3">
        <w:tc>
          <w:tcPr>
            <w:tcW w:w="8329" w:type="dxa"/>
          </w:tcPr>
          <w:tbl>
            <w:tblPr>
              <w:tblpPr w:leftFromText="180" w:rightFromText="180" w:vertAnchor="text" w:horzAnchor="margin" w:tblpXSpec="right" w:tblpY="-35"/>
              <w:tblW w:w="0" w:type="auto"/>
              <w:tblLook w:val="00A0"/>
            </w:tblPr>
            <w:tblGrid>
              <w:gridCol w:w="8113"/>
            </w:tblGrid>
            <w:tr w:rsidR="00E3326F" w:rsidRPr="00180BCD" w:rsidTr="00127CB3">
              <w:tc>
                <w:tcPr>
                  <w:tcW w:w="8329" w:type="dxa"/>
                </w:tcPr>
                <w:p w:rsidR="00E3326F" w:rsidRPr="00180BCD" w:rsidRDefault="00E3326F" w:rsidP="00E3326F">
                  <w:pPr>
                    <w:jc w:val="center"/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</w:pPr>
                  <w:r w:rsidRPr="00180BCD"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  <w:t xml:space="preserve">Комитет образования и науки администрации </w:t>
                  </w:r>
                  <w:proofErr w:type="gramStart"/>
                  <w:r w:rsidRPr="00180BCD"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  <w:t>г</w:t>
                  </w:r>
                  <w:proofErr w:type="gramEnd"/>
                  <w:r w:rsidRPr="00180BCD"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  <w:t>. Новокузнецка</w:t>
                  </w:r>
                </w:p>
                <w:p w:rsidR="00E3326F" w:rsidRPr="00180BCD" w:rsidRDefault="00E3326F" w:rsidP="00E3326F">
                  <w:pPr>
                    <w:jc w:val="center"/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</w:pPr>
                  <w:r w:rsidRPr="00180BCD"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  <w:t>Муниципальное бюджетное образовательное учреждение</w:t>
                  </w:r>
                </w:p>
              </w:tc>
            </w:tr>
            <w:tr w:rsidR="00E3326F" w:rsidRPr="00180BCD" w:rsidTr="00127CB3">
              <w:tc>
                <w:tcPr>
                  <w:tcW w:w="8329" w:type="dxa"/>
                </w:tcPr>
                <w:p w:rsidR="00E3326F" w:rsidRPr="00180BCD" w:rsidRDefault="00E3326F" w:rsidP="00E3326F">
                  <w:pPr>
                    <w:jc w:val="center"/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</w:pPr>
                  <w:r w:rsidRPr="00180BCD"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  <w:t>дополнительного образования</w:t>
                  </w:r>
                </w:p>
              </w:tc>
            </w:tr>
            <w:tr w:rsidR="00E3326F" w:rsidRPr="00180BCD" w:rsidTr="00127CB3">
              <w:tc>
                <w:tcPr>
                  <w:tcW w:w="8329" w:type="dxa"/>
                </w:tcPr>
                <w:p w:rsidR="00E3326F" w:rsidRPr="00180BCD" w:rsidRDefault="00E3326F" w:rsidP="00E3326F">
                  <w:pPr>
                    <w:jc w:val="center"/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</w:pPr>
                  <w:r w:rsidRPr="00180BCD">
                    <w:rPr>
                      <w:rFonts w:ascii="Times New Roman" w:eastAsia="Batang" w:hAnsi="Times New Roman" w:cstheme="minorBidi"/>
                      <w:sz w:val="23"/>
                      <w:szCs w:val="23"/>
                      <w:lang w:eastAsia="ko-KR"/>
                    </w:rPr>
                    <w:t>«Городской Дворец детского (юношеского) творчества им. Н.К. Крупской»</w:t>
                  </w:r>
                </w:p>
              </w:tc>
            </w:tr>
          </w:tbl>
          <w:p w:rsidR="00E3326F" w:rsidRPr="00180BCD" w:rsidRDefault="00C45E75" w:rsidP="00E3326F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45E75">
              <w:rPr>
                <w:rFonts w:eastAsiaTheme="minorHAnsi"/>
                <w:noProof/>
              </w:rPr>
              <w:pict>
                <v:shape id="Рисунок 1" o:spid="_x0000_s1029" type="#_x0000_t75" style="position:absolute;left:0;text-align:left;margin-left:-93pt;margin-top:-20.3pt;width:103.6pt;height:98.9pt;z-index:1;visibility:visible;mso-position-horizontal-relative:text;mso-position-vertical-relative:text">
                  <v:imagedata r:id="rId6" o:title="Ptichka-serdtse_na_prozrachnom_fone"/>
                </v:shape>
              </w:pict>
            </w:r>
            <w:r w:rsidRPr="00C45E75">
              <w:rPr>
                <w:rFonts w:eastAsiaTheme="minorHAnsi"/>
                <w:noProof/>
              </w:rPr>
              <w:pict>
                <v:shape id="_x0000_s1028" type="#_x0000_t75" style="position:absolute;left:0;text-align:left;margin-left:-89.1pt;margin-top:-77.65pt;width:654.2pt;height:926.55pt;z-index:-2;visibility:visible;mso-position-horizontal-relative:margin;mso-position-vertical-relative:margin">
                  <v:imagedata r:id="rId7" o:title=""/>
                  <w10:wrap anchorx="margin" anchory="margin"/>
                </v:shape>
              </w:pict>
            </w:r>
          </w:p>
        </w:tc>
      </w:tr>
    </w:tbl>
    <w:p w:rsidR="00E3326F" w:rsidRDefault="00E3326F" w:rsidP="00C20779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F80" w:rsidRDefault="00C45E75" w:rsidP="00C20779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pict>
          <v:shape id="WordPictureWatermark91396546" o:spid="_x0000_s1027" type="#_x0000_t75" style="position:absolute;left:0;text-align:left;margin-left:-88.25pt;margin-top:-56.7pt;width:655.25pt;height:925.7pt;z-index:-3;visibility:visible;mso-position-horizontal-relative:margin;mso-position-vertical-relative:margin">
            <v:imagedata r:id="rId7" o:title=""/>
            <w10:wrap anchorx="margin" anchory="margin"/>
          </v:shape>
        </w:pict>
      </w:r>
    </w:p>
    <w:p w:rsidR="002C003B" w:rsidRDefault="002C003B" w:rsidP="00931F80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931F80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931F80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931F80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931F80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931F80">
      <w:pPr>
        <w:ind w:firstLine="7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26F" w:rsidRPr="0093119D" w:rsidRDefault="00E3326F" w:rsidP="00E3326F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93119D">
        <w:rPr>
          <w:rFonts w:ascii="Times New Roman" w:hAnsi="Times New Roman"/>
          <w:b/>
          <w:bCs/>
          <w:caps/>
          <w:sz w:val="32"/>
          <w:szCs w:val="32"/>
        </w:rPr>
        <w:t xml:space="preserve">ДОПОЛНИТЕЛЬНАЯ общеОБРАЗОВАТЕЛЬНАЯ </w:t>
      </w:r>
    </w:p>
    <w:p w:rsidR="00E3326F" w:rsidRPr="0093119D" w:rsidRDefault="00E3326F" w:rsidP="00E3326F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93119D">
        <w:rPr>
          <w:rFonts w:ascii="Times New Roman" w:hAnsi="Times New Roman"/>
          <w:b/>
          <w:bCs/>
          <w:caps/>
          <w:sz w:val="32"/>
          <w:szCs w:val="32"/>
        </w:rPr>
        <w:t xml:space="preserve">общеразвивающая ПРОГРАММА </w:t>
      </w:r>
    </w:p>
    <w:p w:rsidR="00931F80" w:rsidRPr="00E3326F" w:rsidRDefault="00E3326F" w:rsidP="00E3326F">
      <w:pPr>
        <w:ind w:left="0" w:righ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03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2C003B" w:rsidRPr="00E3326F">
        <w:rPr>
          <w:rFonts w:ascii="Times New Roman" w:eastAsia="Times New Roman" w:hAnsi="Times New Roman"/>
          <w:b/>
          <w:sz w:val="32"/>
          <w:szCs w:val="32"/>
          <w:lang w:eastAsia="ru-RU"/>
        </w:rPr>
        <w:t>«ВЫБИРАЙ ПРАВИЛЬНО»</w:t>
      </w:r>
    </w:p>
    <w:p w:rsidR="002C003B" w:rsidRPr="002C003B" w:rsidRDefault="002C003B" w:rsidP="00E3326F">
      <w:pPr>
        <w:ind w:left="0"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03B">
        <w:rPr>
          <w:rFonts w:ascii="Times New Roman" w:eastAsia="Times New Roman" w:hAnsi="Times New Roman"/>
          <w:b/>
          <w:sz w:val="28"/>
          <w:szCs w:val="28"/>
          <w:lang w:eastAsia="ru-RU"/>
        </w:rPr>
        <w:t>(индивидуально-груп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2C003B">
        <w:rPr>
          <w:rFonts w:ascii="Times New Roman" w:eastAsia="Times New Roman" w:hAnsi="Times New Roman"/>
          <w:b/>
          <w:sz w:val="28"/>
          <w:szCs w:val="28"/>
          <w:lang w:eastAsia="ru-RU"/>
        </w:rPr>
        <w:t>овая профдиагностика)</w:t>
      </w:r>
    </w:p>
    <w:p w:rsidR="002C003B" w:rsidRDefault="002C003B" w:rsidP="002C003B">
      <w:pPr>
        <w:spacing w:line="360" w:lineRule="auto"/>
        <w:ind w:left="0" w:righ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Направленность: социально-педагогическая</w:t>
      </w:r>
    </w:p>
    <w:p w:rsidR="002C003B" w:rsidRPr="00E3326F" w:rsidRDefault="002C003B" w:rsidP="00E3326F">
      <w:pPr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26F">
        <w:rPr>
          <w:rFonts w:ascii="Times New Roman" w:hAnsi="Times New Roman"/>
          <w:b/>
          <w:bCs/>
          <w:sz w:val="28"/>
          <w:szCs w:val="28"/>
        </w:rPr>
        <w:t>Возраст учащихся: 12 – 17 лет</w:t>
      </w:r>
    </w:p>
    <w:p w:rsidR="002C003B" w:rsidRPr="00E3326F" w:rsidRDefault="002C003B" w:rsidP="00E3326F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3326F">
        <w:rPr>
          <w:bCs w:val="0"/>
          <w:sz w:val="28"/>
          <w:szCs w:val="28"/>
        </w:rPr>
        <w:t>Срок реализации программы: 8 часов</w:t>
      </w:r>
    </w:p>
    <w:p w:rsidR="002C003B" w:rsidRPr="00C20779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F80" w:rsidRDefault="00931F80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0A0"/>
      </w:tblPr>
      <w:tblGrid>
        <w:gridCol w:w="4786"/>
      </w:tblGrid>
      <w:tr w:rsidR="002C003B" w:rsidRPr="00180BCD" w:rsidTr="002C003B">
        <w:tc>
          <w:tcPr>
            <w:tcW w:w="4786" w:type="dxa"/>
          </w:tcPr>
          <w:p w:rsidR="002C003B" w:rsidRPr="00180BCD" w:rsidRDefault="002C003B" w:rsidP="00E3326F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80BC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Разработчик:</w:t>
            </w:r>
          </w:p>
        </w:tc>
      </w:tr>
      <w:tr w:rsidR="002C003B" w:rsidRPr="00180BCD" w:rsidTr="002C003B">
        <w:tc>
          <w:tcPr>
            <w:tcW w:w="4786" w:type="dxa"/>
            <w:tcBorders>
              <w:bottom w:val="single" w:sz="4" w:space="0" w:color="auto"/>
            </w:tcBorders>
          </w:tcPr>
          <w:p w:rsidR="002C003B" w:rsidRPr="00180BCD" w:rsidRDefault="002C003B" w:rsidP="00E3326F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80BCD">
              <w:rPr>
                <w:rFonts w:ascii="Times New Roman" w:eastAsiaTheme="minorHAnsi" w:hAnsi="Times New Roman"/>
                <w:b/>
                <w:sz w:val="28"/>
                <w:szCs w:val="28"/>
              </w:rPr>
              <w:t>Зудилова Татьяна Филипповна</w:t>
            </w:r>
          </w:p>
        </w:tc>
      </w:tr>
      <w:tr w:rsidR="002C003B" w:rsidRPr="00180BCD" w:rsidTr="002C003B">
        <w:tc>
          <w:tcPr>
            <w:tcW w:w="4786" w:type="dxa"/>
            <w:tcBorders>
              <w:top w:val="single" w:sz="4" w:space="0" w:color="auto"/>
            </w:tcBorders>
          </w:tcPr>
          <w:p w:rsidR="002C003B" w:rsidRPr="00180BCD" w:rsidRDefault="002C003B" w:rsidP="00E3326F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80BCD">
              <w:rPr>
                <w:rFonts w:ascii="Times New Roman" w:eastAsiaTheme="minorHAnsi" w:hAnsi="Times New Roman"/>
                <w:sz w:val="28"/>
                <w:szCs w:val="28"/>
              </w:rPr>
              <w:t>педагог допол</w:t>
            </w:r>
            <w:r w:rsidRPr="00180BCD">
              <w:rPr>
                <w:rFonts w:ascii="Times New Roman" w:eastAsiaTheme="minorHAnsi" w:hAnsi="Times New Roman"/>
                <w:sz w:val="28"/>
                <w:szCs w:val="28"/>
              </w:rPr>
              <w:softHyphen/>
              <w:t>нительного образования</w:t>
            </w:r>
          </w:p>
        </w:tc>
      </w:tr>
    </w:tbl>
    <w:p w:rsidR="00931F80" w:rsidRDefault="00931F80" w:rsidP="00E3326F">
      <w:pPr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F80" w:rsidRDefault="00931F80" w:rsidP="00E3326F">
      <w:pPr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F80" w:rsidRDefault="00931F80" w:rsidP="00E3326F">
      <w:pPr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F80" w:rsidRDefault="00931F80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03B" w:rsidRDefault="002C003B" w:rsidP="002C003B">
      <w:pPr>
        <w:spacing w:line="360" w:lineRule="auto"/>
        <w:ind w:firstLine="7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5B07C4" w:rsidRDefault="005B07C4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E3326F" w:rsidRDefault="00E3326F" w:rsidP="00E3326F">
      <w:pPr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2C003B" w:rsidRDefault="002C003B" w:rsidP="005B07C4">
      <w:pPr>
        <w:ind w:left="0" w:right="0"/>
        <w:jc w:val="center"/>
        <w:rPr>
          <w:rFonts w:ascii="Times New Roman" w:hAnsi="Times New Roman"/>
          <w:sz w:val="28"/>
          <w:szCs w:val="28"/>
        </w:rPr>
      </w:pPr>
      <w:r w:rsidRPr="00E3326F">
        <w:rPr>
          <w:rFonts w:ascii="Times New Roman" w:hAnsi="Times New Roman"/>
          <w:sz w:val="28"/>
          <w:szCs w:val="28"/>
        </w:rPr>
        <w:t>Новокузнецк</w:t>
      </w:r>
      <w:r w:rsidR="005B07C4">
        <w:rPr>
          <w:rFonts w:ascii="Times New Roman" w:hAnsi="Times New Roman"/>
          <w:sz w:val="28"/>
          <w:szCs w:val="28"/>
        </w:rPr>
        <w:t xml:space="preserve">ий городской округ, </w:t>
      </w:r>
      <w:r w:rsidR="00A063C8" w:rsidRPr="00E3326F">
        <w:rPr>
          <w:rFonts w:ascii="Times New Roman" w:hAnsi="Times New Roman"/>
          <w:sz w:val="28"/>
          <w:szCs w:val="28"/>
        </w:rPr>
        <w:t>2019</w:t>
      </w:r>
      <w:r w:rsidR="005B07C4">
        <w:rPr>
          <w:rFonts w:ascii="Times New Roman" w:hAnsi="Times New Roman"/>
          <w:sz w:val="28"/>
          <w:szCs w:val="28"/>
        </w:rPr>
        <w:t>г.</w:t>
      </w:r>
    </w:p>
    <w:p w:rsidR="007B4F26" w:rsidRDefault="007B4F26" w:rsidP="005B07C4">
      <w:pPr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left:0;text-align:left;margin-left:.3pt;margin-top:.2pt;width:612.4pt;height:841.05pt;z-index:-1" wrapcoords="-26 0 -26 21581 21600 21581 21600 0 -26 0">
            <v:imagedata r:id="rId8" o:title="Титул ВЫБИРАЙ ПРАВИЛЬНО"/>
            <w10:wrap type="through"/>
          </v:shape>
        </w:pict>
      </w:r>
    </w:p>
    <w:p w:rsidR="009E1734" w:rsidRPr="009E1734" w:rsidRDefault="009E1734" w:rsidP="009E1734">
      <w:pPr>
        <w:ind w:left="142"/>
        <w:rPr>
          <w:rFonts w:ascii="Times New Roman" w:eastAsia="Batang" w:hAnsi="Times New Roman"/>
          <w:vanish/>
          <w:sz w:val="24"/>
          <w:szCs w:val="24"/>
          <w:lang w:eastAsia="ko-KR"/>
        </w:rPr>
      </w:pPr>
    </w:p>
    <w:p w:rsidR="00A063C8" w:rsidRPr="00A063C8" w:rsidRDefault="00A063C8" w:rsidP="009E1734">
      <w:pPr>
        <w:ind w:firstLine="7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ОСНОВНЫХ ХАРАКТЕРИСТИК ПРОГРАММЫ</w:t>
      </w:r>
    </w:p>
    <w:p w:rsidR="00A063C8" w:rsidRPr="00A063C8" w:rsidRDefault="00A063C8" w:rsidP="00A063C8">
      <w:pPr>
        <w:ind w:firstLine="7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3C8" w:rsidRPr="00A063C8" w:rsidRDefault="00A063C8" w:rsidP="009E1734">
      <w:pPr>
        <w:ind w:firstLine="7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063C8" w:rsidRPr="00A063C8" w:rsidRDefault="00A063C8" w:rsidP="00A063C8">
      <w:pPr>
        <w:ind w:firstLine="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3C8" w:rsidRPr="00A063C8" w:rsidRDefault="00A063C8" w:rsidP="00A063C8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Направленность программы –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социально-педагогическая.</w:t>
      </w:r>
    </w:p>
    <w:p w:rsidR="00A063C8" w:rsidRPr="00A063C8" w:rsidRDefault="00A063C8" w:rsidP="00A063C8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E3326F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индивидуально-групповой профдиагностики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направлена на выявление будущей профессиональной деятельности.</w:t>
      </w:r>
      <w:proofErr w:type="gramEnd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диагностики осуществляется профессиональное консультирование по результатам методик и анализа выбора дальнейшего профессионального пути, построения личного профессионального плана.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Уровень освоения программы</w:t>
      </w:r>
      <w:r w:rsidR="00F6731D">
        <w:rPr>
          <w:rFonts w:ascii="Times New Roman" w:hAnsi="Times New Roman"/>
          <w:b/>
          <w:sz w:val="24"/>
          <w:szCs w:val="24"/>
        </w:rPr>
        <w:t xml:space="preserve"> </w:t>
      </w:r>
      <w:r w:rsidRPr="00A063C8">
        <w:rPr>
          <w:rFonts w:ascii="Times New Roman" w:hAnsi="Times New Roman"/>
          <w:b/>
          <w:sz w:val="24"/>
          <w:szCs w:val="24"/>
        </w:rPr>
        <w:t>–</w:t>
      </w:r>
      <w:r w:rsidR="00F6731D">
        <w:rPr>
          <w:rFonts w:ascii="Times New Roman" w:hAnsi="Times New Roman"/>
          <w:b/>
          <w:sz w:val="24"/>
          <w:szCs w:val="24"/>
        </w:rPr>
        <w:t xml:space="preserve"> </w:t>
      </w:r>
      <w:r w:rsidRPr="00A063C8">
        <w:rPr>
          <w:rFonts w:ascii="Times New Roman" w:hAnsi="Times New Roman"/>
          <w:sz w:val="24"/>
          <w:szCs w:val="24"/>
        </w:rPr>
        <w:t>стартовый.</w:t>
      </w:r>
    </w:p>
    <w:p w:rsidR="002550E3" w:rsidRPr="00A063C8" w:rsidRDefault="002550E3" w:rsidP="002550E3">
      <w:pPr>
        <w:ind w:firstLine="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</w:t>
      </w:r>
    </w:p>
    <w:p w:rsidR="009E1734" w:rsidRPr="00A964C7" w:rsidRDefault="009E1734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Начальный этап профессионального самоопределения подростка подразумевает его ориентацию в мире профессий, формирование первичных профессиональных намерений, соотнесение знаний о себе (своих способностях, возможностях, склонностях) с требованиями конкретной профессии. Профессиональные планы в этом возрасте весьма расплывчаты, аморфны, имеют характер мечты. Подросток  чаще всего воображает себя в разных эмоционально привлекательных для него профессиональных ролях, но окончательный психологически обоснованный выбор профессии сделать не может. Поэтому необходимо создать такие условия, которые будут способствовать выбору наиболее реальных и приемлемых вариантов образовательных маршрутов по окончанию обучения в 9-ом классе: выбора возможности продолжить обучение в профильном 10-ом классе либо получение начального профессионального или среднего профессионального образования вне школы. От правильного выбора, прежде всего, будут зависеть благополучие и успех в жизни. Выбор должен строиться на основе оценки своих способностей и возможностей, желаний и предпочтений. Таким образом, для старших подростков актуальным является учебно-профессиональное самоопределение – осознанный выбор путей профессионального образования и профессиональной подготовки.</w:t>
      </w:r>
    </w:p>
    <w:p w:rsidR="00380C5F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Во многом проблема выбора дальнейшего образовательного маршрута для подростков основана </w:t>
      </w:r>
      <w:proofErr w:type="gramStart"/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низком</w:t>
      </w:r>
      <w:proofErr w:type="gramEnd"/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имеющихся знаний о мире профессий, на низком уровне психологической компетенции учащихся, включающей в себя знания о самом себе, а также знания о том, каким образом это можно эффективно использовать при выборе своего профессионального пути в жизни. </w:t>
      </w:r>
    </w:p>
    <w:p w:rsidR="00380C5F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Кроме того, уровень ситуативной тревожности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особенно</w:t>
      </w: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 9-ых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11-х </w:t>
      </w: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классов значительно возрастает по мере приближения сдачи ОГЭ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ЕГЭ,</w:t>
      </w: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поэтому на данный момент является наиболее актуальной проблемой, перекрывающей (на время) актуальность профессионального самоопределения. </w:t>
      </w:r>
    </w:p>
    <w:p w:rsidR="00380C5F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Именно поэтому выбор дальнейшего образовательного маршрута «откладывается» на более поздние сроки (после сдачи ГИА), что значительно затрудняет возможность принятия взвешенного решения.</w:t>
      </w:r>
    </w:p>
    <w:p w:rsidR="00380C5F" w:rsidRPr="00A964C7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профессиональная помощь подросткам необходима и является одним из важнейших направлений их успешной самореализации в дальнейшем.</w:t>
      </w:r>
    </w:p>
    <w:p w:rsidR="00A063C8" w:rsidRPr="00A063C8" w:rsidRDefault="00A063C8" w:rsidP="00A063C8">
      <w:pPr>
        <w:ind w:firstLine="766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F6731D" w:rsidRPr="00A063C8" w:rsidRDefault="00F6731D" w:rsidP="00F6731D">
      <w:pPr>
        <w:ind w:firstLine="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В  программе представлен алгоритм  проведения  индивидуальной (или групповой) психологической диагностики учащихся в целях уточнения профиля дальнейшего обучения (и выбора профессии) на основе методик диагностики профессиональных интересов и склонностей,  особенностей  интеллектуальной,  эмоционально-волевой  сферы,  играющих существенную роль для выбора профессии.</w:t>
      </w:r>
    </w:p>
    <w:p w:rsidR="00A063C8" w:rsidRPr="00A063C8" w:rsidRDefault="00A063C8" w:rsidP="00A063C8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основана на методических рекомендациях </w:t>
      </w:r>
      <w:proofErr w:type="spellStart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РезапкинойГ.В</w:t>
      </w:r>
      <w:proofErr w:type="spellEnd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.«Экспресс-диагностика  профессиональных  интересов  и  склонностей  учащихся 8–9-х  классов», которые  восполнили  пробел  в  методическом  обеспечении  психолого-педагогического сопровождения выбора профиля обучения и будущей профессии учащимися. Основу составляют отечественные и зарубежные методики, тщательно отобранные, модернизированные и успешно апробированные в рамках мероприятий Национального проекта «Образование» (2006–2010 г.г.). </w:t>
      </w:r>
    </w:p>
    <w:p w:rsidR="00127CB3" w:rsidRDefault="00A063C8" w:rsidP="00127CB3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Данная</w:t>
      </w:r>
      <w:proofErr w:type="gramEnd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также основана на личном опыте </w:t>
      </w:r>
      <w:r w:rsidR="00F6731D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разработчика</w:t>
      </w:r>
      <w:r w:rsidR="00F673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C5F" w:rsidRPr="00A964C7" w:rsidRDefault="00380C5F" w:rsidP="00127CB3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Программа в большой степени направлена на формирование «</w:t>
      </w:r>
      <w:proofErr w:type="spellStart"/>
      <w:proofErr w:type="gramStart"/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>Образа-Я</w:t>
      </w:r>
      <w:proofErr w:type="spellEnd"/>
      <w:proofErr w:type="gramEnd"/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» учащихся. В качестве методического средства, способствующего целенаправленной передаче учащимся знаний о самом себе, выступает </w:t>
      </w:r>
      <w:r w:rsidRPr="001E514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развивающая психологическая диагностика</w:t>
      </w:r>
      <w:r w:rsidRPr="00A964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964C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диагностика предполагает использование в работе с учащимися комплекса психологических методик, обеспечивающих, во-первых, возможность получения каждым учащимся информации о своих индивидуальных психологических качествах и степени их соответствия требованиям той или иной профессии и, во-вторых, возможность развития этих психологических качеств (в процессе выполнения практических упражнений).</w:t>
      </w:r>
    </w:p>
    <w:p w:rsidR="00A063C8" w:rsidRPr="00A063C8" w:rsidRDefault="00A063C8" w:rsidP="00A063C8">
      <w:pPr>
        <w:ind w:firstLine="766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предназначена для </w:t>
      </w:r>
      <w:r w:rsidRPr="00A063C8">
        <w:rPr>
          <w:rFonts w:ascii="Times New Roman" w:hAnsi="Times New Roman"/>
          <w:sz w:val="24"/>
          <w:szCs w:val="24"/>
        </w:rPr>
        <w:t xml:space="preserve">индивидуальной </w:t>
      </w:r>
      <w:r w:rsidR="001E5145">
        <w:rPr>
          <w:rFonts w:ascii="Times New Roman" w:hAnsi="Times New Roman"/>
          <w:sz w:val="24"/>
          <w:szCs w:val="24"/>
        </w:rPr>
        <w:t>и/</w:t>
      </w:r>
      <w:r w:rsidRPr="00A063C8">
        <w:rPr>
          <w:rFonts w:ascii="Times New Roman" w:hAnsi="Times New Roman"/>
          <w:sz w:val="24"/>
          <w:szCs w:val="24"/>
        </w:rPr>
        <w:t xml:space="preserve">или групповой экспресс-диагностики профессиональной направленности личности,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диагностики мотивационной,  интеллектуальной,  эмоционально-волевой  сферы  учащихся </w:t>
      </w: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 – 9 классов,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стоящих перед выбором профессии и профиля обучения,</w:t>
      </w: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учащихся 10 - 11 классов, испытывающих затруднения в выборе профессии.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sz w:val="24"/>
          <w:szCs w:val="24"/>
        </w:rPr>
        <w:t xml:space="preserve">Программа рассчитана на 8 часов.  Срок освоения программы – </w:t>
      </w:r>
      <w:r w:rsidR="00F6731D">
        <w:rPr>
          <w:rFonts w:ascii="Times New Roman" w:hAnsi="Times New Roman"/>
          <w:sz w:val="24"/>
          <w:szCs w:val="24"/>
        </w:rPr>
        <w:t>4 недели</w:t>
      </w:r>
      <w:r w:rsidRPr="00A063C8">
        <w:rPr>
          <w:rFonts w:ascii="Times New Roman" w:hAnsi="Times New Roman"/>
          <w:sz w:val="24"/>
          <w:szCs w:val="24"/>
        </w:rPr>
        <w:t>.</w:t>
      </w:r>
    </w:p>
    <w:p w:rsidR="00A063C8" w:rsidRPr="00A063C8" w:rsidRDefault="00A063C8" w:rsidP="00A063C8">
      <w:pPr>
        <w:ind w:firstLine="766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Формы обучения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sz w:val="24"/>
          <w:szCs w:val="24"/>
        </w:rPr>
        <w:t>Основной формой обучен</w:t>
      </w:r>
      <w:r w:rsidR="00F6731D">
        <w:rPr>
          <w:rFonts w:ascii="Times New Roman" w:hAnsi="Times New Roman"/>
          <w:sz w:val="24"/>
          <w:szCs w:val="24"/>
        </w:rPr>
        <w:t xml:space="preserve">ия </w:t>
      </w:r>
      <w:r w:rsidRPr="00A063C8">
        <w:rPr>
          <w:rFonts w:ascii="Times New Roman" w:hAnsi="Times New Roman"/>
          <w:sz w:val="24"/>
          <w:szCs w:val="24"/>
        </w:rPr>
        <w:t>является занятие в виде психологического консультирования</w:t>
      </w:r>
      <w:r w:rsidR="003C6F2D">
        <w:rPr>
          <w:rFonts w:ascii="Times New Roman" w:hAnsi="Times New Roman"/>
          <w:sz w:val="24"/>
          <w:szCs w:val="24"/>
        </w:rPr>
        <w:t>, предполагающего проведение бесед, тестирования, анализ результатов</w:t>
      </w:r>
      <w:r w:rsidR="003C6F2D" w:rsidRPr="003C6F2D">
        <w:rPr>
          <w:rFonts w:ascii="Times New Roman" w:hAnsi="Times New Roman"/>
          <w:sz w:val="24"/>
          <w:szCs w:val="24"/>
        </w:rPr>
        <w:t xml:space="preserve"> </w:t>
      </w:r>
      <w:r w:rsidR="003C6F2D">
        <w:rPr>
          <w:rFonts w:ascii="Times New Roman" w:hAnsi="Times New Roman"/>
          <w:sz w:val="24"/>
          <w:szCs w:val="24"/>
        </w:rPr>
        <w:t xml:space="preserve">диагностики, </w:t>
      </w:r>
      <w:r w:rsidRPr="00A063C8">
        <w:rPr>
          <w:rFonts w:ascii="Times New Roman" w:hAnsi="Times New Roman"/>
          <w:sz w:val="24"/>
          <w:szCs w:val="24"/>
        </w:rPr>
        <w:t xml:space="preserve"> </w:t>
      </w:r>
    </w:p>
    <w:p w:rsidR="00A063C8" w:rsidRPr="00A063C8" w:rsidRDefault="00A063C8" w:rsidP="00A063C8">
      <w:pPr>
        <w:ind w:firstLine="766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Режим занятий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sz w:val="24"/>
          <w:szCs w:val="24"/>
        </w:rPr>
        <w:t>Режим занятий – 1 раз в неделю по 2 часа. Один час равен 45 минутам. Перерыв после каждого часа занятий – 10 минут.</w:t>
      </w:r>
    </w:p>
    <w:p w:rsidR="00A063C8" w:rsidRPr="00A063C8" w:rsidRDefault="00A063C8" w:rsidP="00A063C8">
      <w:pPr>
        <w:ind w:firstLine="766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Цель программы: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осознанного отношения к профессиональному самоопределению в условиях свободы выбора сферы деятельности в соответствии с возможностями, способностями учащегося и с учётом требований рынка труда.</w:t>
      </w:r>
    </w:p>
    <w:p w:rsidR="00A063C8" w:rsidRPr="00A063C8" w:rsidRDefault="00A063C8" w:rsidP="00A063C8">
      <w:pPr>
        <w:ind w:left="0" w:right="0" w:firstLine="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063C8" w:rsidRDefault="00A063C8" w:rsidP="00A063C8">
      <w:pPr>
        <w:tabs>
          <w:tab w:val="left" w:pos="851"/>
          <w:tab w:val="left" w:pos="1276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представления учащегося о себе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A063C8" w:rsidRPr="00A063C8" w:rsidRDefault="00A063C8" w:rsidP="00A063C8">
      <w:pPr>
        <w:tabs>
          <w:tab w:val="left" w:pos="851"/>
          <w:tab w:val="left" w:pos="1276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</w:t>
      </w:r>
      <w:r w:rsidR="00945DA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с общими способами работы с информацией о профессиях, профессионал</w:t>
      </w:r>
      <w:r w:rsidR="003C6F2D">
        <w:rPr>
          <w:rFonts w:ascii="Times New Roman" w:eastAsia="Times New Roman" w:hAnsi="Times New Roman"/>
          <w:sz w:val="24"/>
          <w:szCs w:val="24"/>
          <w:lang w:eastAsia="ru-RU"/>
        </w:rPr>
        <w:t>ьной деятельности, рынке труда;</w:t>
      </w:r>
    </w:p>
    <w:p w:rsidR="002550E3" w:rsidRPr="00D57269" w:rsidRDefault="00A063C8" w:rsidP="002550E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50E3" w:rsidRPr="00D57269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позитивную мотивацию и желание получать от своей деятельности не только материальное вознаграждение, но и моральное удовлетворение;</w:t>
      </w:r>
    </w:p>
    <w:p w:rsidR="00A063C8" w:rsidRPr="00A063C8" w:rsidRDefault="00F6731D" w:rsidP="00A063C8">
      <w:pPr>
        <w:tabs>
          <w:tab w:val="left" w:pos="851"/>
          <w:tab w:val="left" w:pos="1276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развить </w:t>
      </w:r>
      <w:r w:rsidR="00A063C8" w:rsidRPr="00A063C8">
        <w:rPr>
          <w:rFonts w:ascii="Times New Roman" w:eastAsia="Times New Roman" w:hAnsi="Times New Roman"/>
          <w:sz w:val="24"/>
          <w:szCs w:val="24"/>
          <w:lang w:eastAsia="ru-RU"/>
        </w:rPr>
        <w:t>способности осуществить осознанный выбор будущей профессии и путей получения профессионального образования.</w:t>
      </w:r>
    </w:p>
    <w:p w:rsidR="002550E3" w:rsidRDefault="002550E3" w:rsidP="00A063C8">
      <w:pPr>
        <w:tabs>
          <w:tab w:val="left" w:pos="851"/>
          <w:tab w:val="left" w:pos="1276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C8" w:rsidRPr="00A063C8" w:rsidRDefault="00A063C8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B1170" w:rsidRDefault="00A063C8" w:rsidP="00A063C8">
      <w:pPr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A063C8" w:rsidRPr="00A063C8" w:rsidRDefault="00A063C8" w:rsidP="008B1170">
      <w:pPr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«Выбирай правильно»</w:t>
      </w:r>
      <w:r w:rsidR="008B1170">
        <w:rPr>
          <w:rFonts w:ascii="Times New Roman" w:hAnsi="Times New Roman"/>
          <w:b/>
          <w:sz w:val="24"/>
          <w:szCs w:val="24"/>
        </w:rPr>
        <w:t xml:space="preserve"> </w:t>
      </w:r>
      <w:r w:rsidRPr="00A063C8">
        <w:rPr>
          <w:rFonts w:ascii="Times New Roman" w:hAnsi="Times New Roman"/>
          <w:b/>
          <w:sz w:val="24"/>
          <w:szCs w:val="24"/>
        </w:rPr>
        <w:t>(8 часов)</w:t>
      </w:r>
    </w:p>
    <w:p w:rsidR="00A063C8" w:rsidRPr="00A063C8" w:rsidRDefault="00A063C8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521"/>
        <w:gridCol w:w="2233"/>
      </w:tblGrid>
      <w:tr w:rsidR="00A063C8" w:rsidRPr="00180BCD" w:rsidTr="00180BCD">
        <w:tc>
          <w:tcPr>
            <w:tcW w:w="709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3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063C8" w:rsidRPr="00180BCD" w:rsidTr="00180BCD">
        <w:tc>
          <w:tcPr>
            <w:tcW w:w="709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063C8" w:rsidRPr="00180BCD" w:rsidRDefault="00A063C8" w:rsidP="00180BCD">
            <w:pPr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Я и мои ценности</w:t>
            </w:r>
          </w:p>
        </w:tc>
        <w:tc>
          <w:tcPr>
            <w:tcW w:w="2233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063C8" w:rsidRPr="00180BCD" w:rsidTr="00180BCD">
        <w:tc>
          <w:tcPr>
            <w:tcW w:w="709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063C8" w:rsidRPr="00180BCD" w:rsidRDefault="00A063C8" w:rsidP="00180BCD">
            <w:pPr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Я и мои желания</w:t>
            </w:r>
          </w:p>
        </w:tc>
        <w:tc>
          <w:tcPr>
            <w:tcW w:w="2233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063C8" w:rsidRPr="00180BCD" w:rsidTr="00180BCD">
        <w:tc>
          <w:tcPr>
            <w:tcW w:w="709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063C8" w:rsidRPr="00180BCD" w:rsidRDefault="00A063C8" w:rsidP="00180BCD">
            <w:pPr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Я и мои способности</w:t>
            </w:r>
          </w:p>
        </w:tc>
        <w:tc>
          <w:tcPr>
            <w:tcW w:w="2233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063C8" w:rsidRPr="00180BCD" w:rsidTr="00180BCD">
        <w:tc>
          <w:tcPr>
            <w:tcW w:w="709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A063C8" w:rsidRPr="00180BCD" w:rsidRDefault="00A063C8" w:rsidP="00180BCD">
            <w:pPr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Я и мой выбор. Компьютерная диагностика</w:t>
            </w:r>
          </w:p>
        </w:tc>
        <w:tc>
          <w:tcPr>
            <w:tcW w:w="2233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063C8" w:rsidRPr="00180BCD" w:rsidTr="00180BCD">
        <w:tc>
          <w:tcPr>
            <w:tcW w:w="709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3C8" w:rsidRPr="00180BCD" w:rsidRDefault="00A063C8" w:rsidP="00180BCD">
            <w:p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A063C8" w:rsidRPr="00180BCD" w:rsidRDefault="00A063C8" w:rsidP="00180BCD">
            <w:pPr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</w:tr>
    </w:tbl>
    <w:p w:rsidR="00A063C8" w:rsidRPr="00A063C8" w:rsidRDefault="00A063C8" w:rsidP="00A063C8">
      <w:p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4959" w:rsidRDefault="00334959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959" w:rsidRDefault="00334959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959" w:rsidRDefault="00334959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959" w:rsidRDefault="00334959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63C8" w:rsidRPr="00A063C8" w:rsidRDefault="00A063C8" w:rsidP="00A063C8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063C8" w:rsidRPr="00A063C8" w:rsidRDefault="00A063C8" w:rsidP="00A063C8">
      <w:pPr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A063C8" w:rsidRPr="00A063C8" w:rsidRDefault="00A063C8" w:rsidP="00127CB3">
      <w:pPr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«Выбирай правильно»</w:t>
      </w:r>
      <w:r w:rsidR="00127CB3">
        <w:rPr>
          <w:rFonts w:ascii="Times New Roman" w:hAnsi="Times New Roman"/>
          <w:b/>
          <w:sz w:val="24"/>
          <w:szCs w:val="24"/>
        </w:rPr>
        <w:t xml:space="preserve"> </w:t>
      </w:r>
      <w:r w:rsidRPr="00A063C8">
        <w:rPr>
          <w:rFonts w:ascii="Times New Roman" w:hAnsi="Times New Roman"/>
          <w:b/>
          <w:sz w:val="24"/>
          <w:szCs w:val="24"/>
        </w:rPr>
        <w:t>(8 часов)</w:t>
      </w:r>
    </w:p>
    <w:p w:rsidR="00380C5F" w:rsidRDefault="00380C5F" w:rsidP="00A063C8">
      <w:pPr>
        <w:ind w:firstLine="766"/>
        <w:rPr>
          <w:rFonts w:ascii="Times New Roman" w:hAnsi="Times New Roman"/>
          <w:b/>
          <w:sz w:val="24"/>
          <w:szCs w:val="24"/>
        </w:rPr>
      </w:pPr>
    </w:p>
    <w:p w:rsidR="00A063C8" w:rsidRPr="00A063C8" w:rsidRDefault="00A063C8" w:rsidP="00A063C8">
      <w:pPr>
        <w:ind w:firstLine="766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Тема 1. Я и мои ценности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sz w:val="24"/>
          <w:szCs w:val="24"/>
        </w:rPr>
        <w:t xml:space="preserve">Знакомство. </w:t>
      </w:r>
      <w:r w:rsidR="00324C66" w:rsidRPr="00BF3794">
        <w:rPr>
          <w:rFonts w:ascii="Times New Roman" w:eastAsia="Times New Roman" w:hAnsi="Times New Roman"/>
          <w:sz w:val="24"/>
          <w:szCs w:val="28"/>
          <w:lang w:eastAsia="ru-RU"/>
        </w:rPr>
        <w:t>Самопрезентация</w:t>
      </w:r>
      <w:r w:rsidR="00324C66">
        <w:rPr>
          <w:rFonts w:ascii="Times New Roman" w:hAnsi="Times New Roman"/>
          <w:sz w:val="24"/>
          <w:szCs w:val="24"/>
        </w:rPr>
        <w:t xml:space="preserve"> по Карте самоанализа</w:t>
      </w:r>
      <w:r w:rsidRPr="00A063C8">
        <w:rPr>
          <w:rFonts w:ascii="Times New Roman" w:hAnsi="Times New Roman"/>
          <w:sz w:val="24"/>
          <w:szCs w:val="24"/>
        </w:rPr>
        <w:t xml:space="preserve"> «Профиль». Определение затруднений в выборе профессии и формулирование цели и задач консультации. Самоанализ «Мои достоинства», «Мои недостатки». </w:t>
      </w:r>
      <w:r w:rsidR="00324C66">
        <w:rPr>
          <w:rFonts w:ascii="Times New Roman" w:hAnsi="Times New Roman"/>
          <w:sz w:val="24"/>
          <w:szCs w:val="24"/>
        </w:rPr>
        <w:t xml:space="preserve">Самооценка и уровень притязаний. </w:t>
      </w:r>
      <w:r w:rsidRPr="00A063C8">
        <w:rPr>
          <w:rFonts w:ascii="Times New Roman" w:hAnsi="Times New Roman"/>
          <w:sz w:val="24"/>
          <w:szCs w:val="24"/>
        </w:rPr>
        <w:t xml:space="preserve">Методика «Ценностные ориентации» (М. </w:t>
      </w:r>
      <w:proofErr w:type="spellStart"/>
      <w:r w:rsidRPr="00A063C8">
        <w:rPr>
          <w:rFonts w:ascii="Times New Roman" w:hAnsi="Times New Roman"/>
          <w:sz w:val="24"/>
          <w:szCs w:val="24"/>
        </w:rPr>
        <w:t>Рокич</w:t>
      </w:r>
      <w:proofErr w:type="spellEnd"/>
      <w:r w:rsidRPr="00A063C8">
        <w:rPr>
          <w:rFonts w:ascii="Times New Roman" w:hAnsi="Times New Roman"/>
          <w:sz w:val="24"/>
          <w:szCs w:val="24"/>
        </w:rPr>
        <w:t>)</w:t>
      </w:r>
      <w:r w:rsidR="00324C66">
        <w:rPr>
          <w:rFonts w:ascii="Times New Roman" w:hAnsi="Times New Roman"/>
          <w:sz w:val="24"/>
          <w:szCs w:val="24"/>
        </w:rPr>
        <w:t xml:space="preserve">. </w:t>
      </w:r>
      <w:r w:rsidR="00324C66"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r w:rsidR="00324C66" w:rsidRPr="00BF3794">
        <w:rPr>
          <w:rFonts w:ascii="Times New Roman" w:eastAsia="Times New Roman" w:hAnsi="Times New Roman"/>
          <w:sz w:val="24"/>
          <w:szCs w:val="28"/>
          <w:lang w:eastAsia="ru-RU"/>
        </w:rPr>
        <w:t>етодика «Уровень внутренней свободы».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Тема 2. Я и мои желания</w:t>
      </w:r>
    </w:p>
    <w:p w:rsidR="00A063C8" w:rsidRPr="00A063C8" w:rsidRDefault="00A063C8" w:rsidP="00A063C8">
      <w:pPr>
        <w:pStyle w:val="a3"/>
        <w:tabs>
          <w:tab w:val="left" w:pos="1134"/>
        </w:tabs>
        <w:ind w:left="0" w:right="0"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Ориентационная анкета «Я могу» и «Я хочу». Экспресс-диагностика характерологических особенностей личности (Н.</w:t>
      </w:r>
      <w:r w:rsidR="00E33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Айзенк</w:t>
      </w:r>
      <w:proofErr w:type="spellEnd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модификации Т.В.</w:t>
      </w:r>
      <w:r w:rsidR="00E33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Матолиной</w:t>
      </w:r>
      <w:proofErr w:type="spellEnd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«Профиль» (модификация Карты интересов). </w:t>
      </w: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Матрица выбора профессии. </w:t>
      </w:r>
      <w:hyperlink r:id="rId9" w:history="1">
        <w:proofErr w:type="gramStart"/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Дифференциально</w:t>
        </w:r>
      </w:hyperlink>
      <w:hyperlink r:id="rId10" w:history="1"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</w:hyperlink>
      <w:hyperlink r:id="rId11" w:history="1"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диагностический</w:t>
        </w:r>
        <w:proofErr w:type="gramEnd"/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опросник</w:t>
        </w:r>
      </w:hyperlink>
      <w:hyperlink r:id="rId12" w:history="1"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 (</w:t>
        </w:r>
      </w:hyperlink>
      <w:hyperlink r:id="rId13" w:history="1"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ДДО</w:t>
        </w:r>
      </w:hyperlink>
      <w:hyperlink r:id="rId14" w:history="1"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) Е.А.</w:t>
        </w:r>
      </w:hyperlink>
      <w:hyperlink r:id="rId15" w:history="1">
        <w:r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Климова</w:t>
        </w:r>
      </w:hyperlink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Тема 3. Я и мои способности.</w:t>
      </w:r>
    </w:p>
    <w:p w:rsidR="003363A9" w:rsidRPr="00BF3794" w:rsidRDefault="008B1170" w:rsidP="003363A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D5">
        <w:rPr>
          <w:rFonts w:ascii="Times New Roman" w:hAnsi="Times New Roman"/>
          <w:sz w:val="24"/>
          <w:szCs w:val="24"/>
        </w:rPr>
        <w:t xml:space="preserve">Тест «Карта интересов» (А.Е. </w:t>
      </w:r>
      <w:proofErr w:type="spellStart"/>
      <w:r w:rsidRPr="00B826D5">
        <w:rPr>
          <w:rFonts w:ascii="Times New Roman" w:hAnsi="Times New Roman"/>
          <w:sz w:val="24"/>
          <w:szCs w:val="24"/>
        </w:rPr>
        <w:t>Голомштока</w:t>
      </w:r>
      <w:proofErr w:type="spellEnd"/>
      <w:r w:rsidRPr="00B826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63C8" w:rsidRPr="00A063C8">
        <w:rPr>
          <w:rFonts w:ascii="Times New Roman" w:eastAsia="Times New Roman" w:hAnsi="Times New Roman"/>
          <w:sz w:val="24"/>
          <w:szCs w:val="24"/>
          <w:lang w:eastAsia="ru-RU"/>
        </w:rPr>
        <w:t>Опросник профессиональных склонностей (Л.</w:t>
      </w:r>
      <w:r w:rsidR="00E33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063C8" w:rsidRPr="00A063C8">
        <w:rPr>
          <w:rFonts w:ascii="Times New Roman" w:eastAsia="Times New Roman" w:hAnsi="Times New Roman"/>
          <w:sz w:val="24"/>
          <w:szCs w:val="24"/>
          <w:lang w:eastAsia="ru-RU"/>
        </w:rPr>
        <w:t>Иовайши</w:t>
      </w:r>
      <w:proofErr w:type="spellEnd"/>
      <w:r w:rsidR="00A063C8" w:rsidRPr="00A063C8">
        <w:rPr>
          <w:rFonts w:ascii="Times New Roman" w:eastAsia="Times New Roman" w:hAnsi="Times New Roman"/>
          <w:sz w:val="24"/>
          <w:szCs w:val="24"/>
          <w:lang w:eastAsia="ru-RU"/>
        </w:rPr>
        <w:t>). Методика «Оценка способностей школьника»</w:t>
      </w:r>
      <w:r w:rsidR="00324C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4C66" w:rsidRPr="00BF3794">
        <w:rPr>
          <w:rFonts w:ascii="Times New Roman" w:eastAsia="Times New Roman" w:hAnsi="Times New Roman"/>
          <w:sz w:val="24"/>
          <w:szCs w:val="28"/>
          <w:lang w:eastAsia="ru-RU"/>
        </w:rPr>
        <w:t>Методика «Определение ведущего типа мышления».</w:t>
      </w:r>
      <w:r w:rsidR="003363A9" w:rsidRPr="003363A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363A9" w:rsidRPr="00BF3794">
        <w:rPr>
          <w:rFonts w:ascii="Times New Roman" w:eastAsia="Times New Roman" w:hAnsi="Times New Roman"/>
          <w:sz w:val="24"/>
          <w:szCs w:val="28"/>
          <w:lang w:eastAsia="ru-RU"/>
        </w:rPr>
        <w:t>Методика «Мыслитель или художник».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 xml:space="preserve">Тема 4. Я и мой выбор. </w:t>
      </w:r>
    </w:p>
    <w:p w:rsidR="00A063C8" w:rsidRPr="00A063C8" w:rsidRDefault="00A063C8" w:rsidP="00A063C8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A063C8">
        <w:rPr>
          <w:rFonts w:ascii="Times New Roman" w:hAnsi="Times New Roman"/>
          <w:sz w:val="24"/>
          <w:szCs w:val="24"/>
        </w:rPr>
        <w:t>Компьютерная диагностика «Весы». Анализ результатов профдиагностики. Поведение итогов. Рефлексия. Определение перечня подходящих профессий и путей дальнейшего образования. Составление программы самосовершенствования.</w:t>
      </w:r>
    </w:p>
    <w:p w:rsidR="00A063C8" w:rsidRPr="00A063C8" w:rsidRDefault="00A063C8" w:rsidP="00A063C8">
      <w:pPr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826D5" w:rsidRPr="00A063C8" w:rsidRDefault="00B826D5" w:rsidP="00B826D5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826D5" w:rsidRPr="00A063C8" w:rsidRDefault="00B826D5" w:rsidP="00B826D5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hAnsi="Times New Roman"/>
          <w:sz w:val="24"/>
          <w:szCs w:val="24"/>
        </w:rPr>
        <w:t>В результате прохождения экспресс-диагностики по данной программе учащиеся:</w:t>
      </w:r>
    </w:p>
    <w:p w:rsidR="00B826D5" w:rsidRPr="00A063C8" w:rsidRDefault="00B826D5" w:rsidP="00B826D5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45DA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формируют представления о себе </w:t>
      </w:r>
      <w:r w:rsidR="00945DA9" w:rsidRPr="00A063C8">
        <w:rPr>
          <w:rFonts w:ascii="Times New Roman" w:eastAsia="Times New Roman" w:hAnsi="Times New Roman"/>
          <w:sz w:val="24"/>
          <w:szCs w:val="24"/>
          <w:lang w:eastAsia="ru-RU"/>
        </w:rPr>
        <w:t>как субъекте собственной деятельности</w:t>
      </w:r>
      <w:r w:rsidR="00945D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5DA9"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понимают свои особенности и то, в какой сфере можно максимально эффективно применить свой потенциал;</w:t>
      </w:r>
    </w:p>
    <w:p w:rsidR="00945DA9" w:rsidRPr="00A063C8" w:rsidRDefault="00945DA9" w:rsidP="00945DA9">
      <w:pPr>
        <w:tabs>
          <w:tab w:val="left" w:pos="851"/>
          <w:tab w:val="left" w:pos="1276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50E3">
        <w:rPr>
          <w:rFonts w:ascii="Times New Roman" w:eastAsia="Times New Roman" w:hAnsi="Times New Roman"/>
          <w:sz w:val="24"/>
          <w:szCs w:val="24"/>
          <w:lang w:eastAsia="ru-RU"/>
        </w:rPr>
        <w:t>знают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0E3">
        <w:rPr>
          <w:rFonts w:ascii="Times New Roman" w:eastAsia="Times New Roman" w:hAnsi="Times New Roman"/>
          <w:sz w:val="24"/>
          <w:szCs w:val="24"/>
          <w:lang w:eastAsia="ru-RU"/>
        </w:rPr>
        <w:t>общие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</w:t>
      </w:r>
      <w:r w:rsidR="002550E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информацией о профессиях, профессиональной деятельности, рынке труда, развитии экономики и социальной сферы региона</w:t>
      </w:r>
      <w:r w:rsidR="002550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и страны</w:t>
      </w:r>
      <w:r w:rsidR="009422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26D5" w:rsidRPr="00A063C8" w:rsidRDefault="00B826D5" w:rsidP="00B826D5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50E3">
        <w:rPr>
          <w:rFonts w:ascii="Times New Roman" w:eastAsia="Times New Roman" w:hAnsi="Times New Roman"/>
          <w:sz w:val="24"/>
          <w:szCs w:val="24"/>
          <w:lang w:eastAsia="ru-RU"/>
        </w:rPr>
        <w:t>имеют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позитивную мотивацию и желание получать от своей деятельности не только материальное вознаграждение, н</w:t>
      </w:r>
      <w:r w:rsidR="002550E3">
        <w:rPr>
          <w:rFonts w:ascii="Times New Roman" w:eastAsia="Times New Roman" w:hAnsi="Times New Roman"/>
          <w:sz w:val="24"/>
          <w:szCs w:val="24"/>
          <w:lang w:eastAsia="ru-RU"/>
        </w:rPr>
        <w:t>о и моральное удовлетворение;</w:t>
      </w:r>
    </w:p>
    <w:p w:rsidR="002550E3" w:rsidRPr="00A063C8" w:rsidRDefault="002550E3" w:rsidP="002550E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делают выбор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 и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учебного заведения более осознанно, чтобы учиться не для «корочки», а использовать полученные знания в профес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сиональной сфере.</w:t>
      </w:r>
    </w:p>
    <w:p w:rsidR="002550E3" w:rsidRPr="00A063C8" w:rsidRDefault="002550E3" w:rsidP="002550E3">
      <w:pPr>
        <w:tabs>
          <w:tab w:val="left" w:pos="851"/>
          <w:tab w:val="left" w:pos="1276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формирует </w:t>
      </w:r>
      <w:r w:rsidR="0094227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универсальные компетентности, позволяющие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познавательными потребностями.</w:t>
      </w:r>
    </w:p>
    <w:p w:rsidR="00B826D5" w:rsidRPr="00A063C8" w:rsidRDefault="00B826D5" w:rsidP="00B826D5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45DA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оме того, учащиеся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увеличивают количество возможностей для повышения материального достатка</w:t>
      </w:r>
      <w:r w:rsidR="00942275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будущем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. (Если специалист получает удовольствие от своей деятельности, то он и работает с большей результативностью, а это в свою очередь повышает шансы на карьерный рост, повышение оплаты, дополнительные возможности подработать – если его знают как хорошего специалиста, к нему обращаются по «сарафанному радио»).</w:t>
      </w:r>
    </w:p>
    <w:p w:rsidR="00B826D5" w:rsidRPr="00A063C8" w:rsidRDefault="00B826D5" w:rsidP="00B826D5">
      <w:pPr>
        <w:pStyle w:val="a3"/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Родители спокойны за судьбу своего ребенка, когда он развивается в своей стезе, получает удовлетворение от своей учебы, работы.</w:t>
      </w:r>
    </w:p>
    <w:p w:rsidR="00FA79ED" w:rsidRDefault="00FA79ED" w:rsidP="00A063C8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063C8" w:rsidRPr="00A063C8" w:rsidRDefault="00A063C8" w:rsidP="00A063C8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</w:t>
      </w:r>
    </w:p>
    <w:p w:rsidR="00A063C8" w:rsidRPr="00A063C8" w:rsidRDefault="00A063C8" w:rsidP="00A063C8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063C8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154"/>
        <w:gridCol w:w="1294"/>
        <w:gridCol w:w="1276"/>
        <w:gridCol w:w="1701"/>
        <w:gridCol w:w="1950"/>
      </w:tblGrid>
      <w:tr w:rsidR="00A063C8" w:rsidRPr="00180BCD" w:rsidTr="00E669CF">
        <w:tc>
          <w:tcPr>
            <w:tcW w:w="912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94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Объем учебных часов</w:t>
            </w:r>
          </w:p>
        </w:tc>
        <w:tc>
          <w:tcPr>
            <w:tcW w:w="1276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701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50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A063C8" w:rsidRPr="00180BCD" w:rsidTr="00E669CF">
        <w:tc>
          <w:tcPr>
            <w:tcW w:w="912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1й год обучения</w:t>
            </w:r>
          </w:p>
        </w:tc>
        <w:tc>
          <w:tcPr>
            <w:tcW w:w="1294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063C8" w:rsidRPr="00180BCD" w:rsidRDefault="00A063C8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E669CF" w:rsidRPr="00180BCD" w:rsidRDefault="00A063C8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1 раз в неделю</w:t>
            </w:r>
            <w:r w:rsidR="00B826D5" w:rsidRPr="00180B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063C8" w:rsidRPr="00180BCD" w:rsidRDefault="00B826D5" w:rsidP="00127C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0BCD">
              <w:rPr>
                <w:rFonts w:ascii="Times New Roman" w:eastAsiaTheme="minorHAnsi" w:hAnsi="Times New Roman"/>
                <w:sz w:val="24"/>
                <w:szCs w:val="24"/>
              </w:rPr>
              <w:t>по 2 часа</w:t>
            </w:r>
          </w:p>
        </w:tc>
      </w:tr>
    </w:tbl>
    <w:p w:rsidR="00B826D5" w:rsidRDefault="00B826D5" w:rsidP="00B826D5">
      <w:pPr>
        <w:ind w:firstLine="709"/>
        <w:rPr>
          <w:rFonts w:ascii="Times New Roman" w:hAnsi="Times New Roman"/>
          <w:b/>
          <w:sz w:val="24"/>
          <w:szCs w:val="24"/>
        </w:rPr>
      </w:pPr>
      <w:r w:rsidRPr="00FA5D26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B826D5" w:rsidRDefault="00B826D5" w:rsidP="00B826D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5D26">
        <w:rPr>
          <w:rFonts w:ascii="Times New Roman" w:hAnsi="Times New Roman"/>
          <w:sz w:val="24"/>
          <w:szCs w:val="24"/>
        </w:rPr>
        <w:t>Для реализации Программы необходим отдельный учебный кабинет, который долж</w:t>
      </w:r>
      <w:r>
        <w:rPr>
          <w:rFonts w:ascii="Times New Roman" w:hAnsi="Times New Roman"/>
          <w:sz w:val="24"/>
          <w:szCs w:val="24"/>
        </w:rPr>
        <w:t xml:space="preserve">ен быть оснащен мебелью (столы, стулья – если это групповая диагностика, двумя стульями (креслами) и столом – для индивидуальной диагностики). </w:t>
      </w:r>
    </w:p>
    <w:p w:rsidR="00B826D5" w:rsidRDefault="00B826D5" w:rsidP="00B826D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последнем занятии  необходимо оборудование: ноутбук – для индивидуальной диагностики, компьютеры – для групповой.</w:t>
      </w:r>
      <w:proofErr w:type="gramEnd"/>
    </w:p>
    <w:p w:rsidR="00945DA9" w:rsidRDefault="00B826D5" w:rsidP="00945D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5D26">
        <w:rPr>
          <w:rFonts w:ascii="Times New Roman" w:hAnsi="Times New Roman"/>
          <w:sz w:val="24"/>
          <w:szCs w:val="24"/>
        </w:rPr>
        <w:t xml:space="preserve"> </w:t>
      </w:r>
      <w:r w:rsidRPr="00480E0D">
        <w:rPr>
          <w:rFonts w:ascii="Times New Roman" w:hAnsi="Times New Roman"/>
          <w:sz w:val="24"/>
          <w:szCs w:val="24"/>
        </w:rPr>
        <w:t xml:space="preserve">Используются </w:t>
      </w:r>
      <w:r w:rsidRPr="00B826D5">
        <w:rPr>
          <w:rFonts w:ascii="Times New Roman" w:hAnsi="Times New Roman"/>
          <w:sz w:val="24"/>
          <w:szCs w:val="24"/>
        </w:rPr>
        <w:t>средства обучения:</w:t>
      </w:r>
      <w:r>
        <w:rPr>
          <w:rFonts w:ascii="Times New Roman" w:hAnsi="Times New Roman"/>
          <w:sz w:val="24"/>
          <w:szCs w:val="24"/>
        </w:rPr>
        <w:t xml:space="preserve"> тесты, опросники, методики, таблицы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945DA9">
        <w:rPr>
          <w:rFonts w:ascii="Times New Roman" w:hAnsi="Times New Roman"/>
          <w:sz w:val="24"/>
          <w:szCs w:val="24"/>
        </w:rPr>
        <w:t>.</w:t>
      </w:r>
      <w:proofErr w:type="gramEnd"/>
    </w:p>
    <w:p w:rsidR="004137E8" w:rsidRDefault="004137E8" w:rsidP="00945D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Оценочные материалы</w:t>
      </w:r>
    </w:p>
    <w:p w:rsidR="00945DA9" w:rsidRPr="004137E8" w:rsidRDefault="00945DA9" w:rsidP="00945D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37E8">
        <w:rPr>
          <w:rFonts w:ascii="Times New Roman" w:eastAsia="Times New Roman" w:hAnsi="Times New Roman"/>
          <w:bCs/>
          <w:sz w:val="24"/>
          <w:szCs w:val="24"/>
          <w:lang w:eastAsia="ru-RU"/>
        </w:rPr>
        <w:t>Диагностические методики</w:t>
      </w:r>
      <w:r w:rsidRPr="004137E8">
        <w:rPr>
          <w:rFonts w:ascii="Times New Roman" w:eastAsia="Times New Roman" w:hAnsi="Times New Roman"/>
          <w:sz w:val="24"/>
          <w:szCs w:val="24"/>
          <w:lang w:eastAsia="ru-RU"/>
        </w:rPr>
        <w:t>, используемые для исследования профессиональной направленности личности учащегося:</w:t>
      </w:r>
    </w:p>
    <w:p w:rsidR="00945DA9" w:rsidRPr="00A063C8" w:rsidRDefault="00945DA9" w:rsidP="00945DA9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Методика «Профиль» (модификация Карты интересов)</w:t>
      </w:r>
    </w:p>
    <w:p w:rsidR="00945DA9" w:rsidRPr="00A063C8" w:rsidRDefault="00945DA9" w:rsidP="00945DA9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Опросник профессиональных склонностей (Л.</w:t>
      </w:r>
      <w:r w:rsidR="007170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Иовайши</w:t>
      </w:r>
      <w:proofErr w:type="spellEnd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5DA9" w:rsidRPr="00B826D5" w:rsidRDefault="00945DA9" w:rsidP="00945DA9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D5">
        <w:rPr>
          <w:rFonts w:ascii="Times New Roman" w:hAnsi="Times New Roman"/>
          <w:sz w:val="24"/>
          <w:szCs w:val="24"/>
        </w:rPr>
        <w:t xml:space="preserve">Тест «Карта интересов» (А.Е. </w:t>
      </w:r>
      <w:proofErr w:type="spellStart"/>
      <w:r w:rsidRPr="00B826D5">
        <w:rPr>
          <w:rFonts w:ascii="Times New Roman" w:hAnsi="Times New Roman"/>
          <w:sz w:val="24"/>
          <w:szCs w:val="24"/>
        </w:rPr>
        <w:t>Голомштока</w:t>
      </w:r>
      <w:proofErr w:type="spellEnd"/>
      <w:r w:rsidRPr="00B826D5">
        <w:rPr>
          <w:rFonts w:ascii="Times New Roman" w:hAnsi="Times New Roman"/>
          <w:sz w:val="24"/>
          <w:szCs w:val="24"/>
        </w:rPr>
        <w:t>)</w:t>
      </w:r>
    </w:p>
    <w:p w:rsidR="00945DA9" w:rsidRDefault="00C45E75" w:rsidP="00945DA9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proofErr w:type="gramStart"/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Дифференциально</w:t>
        </w:r>
      </w:hyperlink>
      <w:hyperlink r:id="rId17" w:history="1"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</w:hyperlink>
      <w:hyperlink r:id="rId18" w:history="1"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диагностический</w:t>
        </w:r>
        <w:proofErr w:type="gramEnd"/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опросник</w:t>
        </w:r>
      </w:hyperlink>
      <w:hyperlink r:id="rId19" w:history="1"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 (</w:t>
        </w:r>
      </w:hyperlink>
      <w:hyperlink r:id="rId20" w:history="1"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ДДО</w:t>
        </w:r>
      </w:hyperlink>
      <w:hyperlink r:id="rId21" w:history="1"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) Е.А.</w:t>
        </w:r>
      </w:hyperlink>
      <w:hyperlink r:id="rId22" w:history="1">
        <w:r w:rsidR="00945DA9" w:rsidRPr="00A063C8">
          <w:rPr>
            <w:rFonts w:ascii="Times New Roman" w:eastAsia="Times New Roman" w:hAnsi="Times New Roman"/>
            <w:sz w:val="24"/>
            <w:szCs w:val="24"/>
            <w:lang w:eastAsia="ru-RU"/>
          </w:rPr>
          <w:t>Климова</w:t>
        </w:r>
      </w:hyperlink>
    </w:p>
    <w:p w:rsidR="00945DA9" w:rsidRPr="00A063C8" w:rsidRDefault="00945DA9" w:rsidP="00945DA9">
      <w:pPr>
        <w:pStyle w:val="a3"/>
        <w:numPr>
          <w:ilvl w:val="0"/>
          <w:numId w:val="1"/>
        </w:numPr>
        <w:tabs>
          <w:tab w:val="left" w:pos="1134"/>
        </w:tabs>
        <w:ind w:right="0" w:firstLine="6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Ориентационная анкета «Я могу» и «Я хочу»</w:t>
      </w:r>
    </w:p>
    <w:p w:rsidR="00945DA9" w:rsidRPr="00A063C8" w:rsidRDefault="00945DA9" w:rsidP="00945DA9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right="0"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Экспресс-диагностика характерологических особенностей личности (Н.</w:t>
      </w:r>
      <w:r w:rsidR="007170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Айзенк</w:t>
      </w:r>
      <w:proofErr w:type="spellEnd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модификации </w:t>
      </w:r>
      <w:proofErr w:type="spellStart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Т.В.Матолиной</w:t>
      </w:r>
      <w:proofErr w:type="spellEnd"/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5DA9" w:rsidRPr="00A063C8" w:rsidRDefault="00945DA9" w:rsidP="00945DA9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Опросник «Тип мышления»</w:t>
      </w:r>
    </w:p>
    <w:p w:rsidR="00945DA9" w:rsidRPr="00A063C8" w:rsidRDefault="00945DA9" w:rsidP="00945DA9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right="0"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</w:t>
      </w: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«Оценка способностей школьника»</w:t>
      </w:r>
    </w:p>
    <w:p w:rsidR="003363A9" w:rsidRDefault="00945DA9" w:rsidP="003363A9">
      <w:pPr>
        <w:pStyle w:val="a3"/>
        <w:numPr>
          <w:ilvl w:val="0"/>
          <w:numId w:val="1"/>
        </w:numPr>
        <w:tabs>
          <w:tab w:val="left" w:pos="1134"/>
        </w:tabs>
        <w:ind w:right="0" w:firstLine="6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bCs/>
          <w:sz w:val="24"/>
          <w:szCs w:val="24"/>
          <w:lang w:eastAsia="ru-RU"/>
        </w:rPr>
        <w:t>Матрица выбора профессий</w:t>
      </w:r>
    </w:p>
    <w:p w:rsidR="00945DA9" w:rsidRPr="003363A9" w:rsidRDefault="00945DA9" w:rsidP="003363A9">
      <w:pPr>
        <w:pStyle w:val="a3"/>
        <w:numPr>
          <w:ilvl w:val="0"/>
          <w:numId w:val="1"/>
        </w:numPr>
        <w:tabs>
          <w:tab w:val="left" w:pos="1134"/>
        </w:tabs>
        <w:ind w:right="0" w:firstLine="6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3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3363A9" w:rsidRPr="003363A9">
        <w:rPr>
          <w:rFonts w:ascii="Times New Roman" w:eastAsia="Times New Roman" w:hAnsi="Times New Roman"/>
          <w:sz w:val="24"/>
          <w:szCs w:val="28"/>
          <w:lang w:eastAsia="ru-RU"/>
        </w:rPr>
        <w:t>Ме</w:t>
      </w:r>
      <w:r w:rsidR="003363A9">
        <w:rPr>
          <w:rFonts w:ascii="Times New Roman" w:eastAsia="Times New Roman" w:hAnsi="Times New Roman"/>
          <w:sz w:val="24"/>
          <w:szCs w:val="28"/>
          <w:lang w:eastAsia="ru-RU"/>
        </w:rPr>
        <w:t>тодика «Мыслитель или художник»</w:t>
      </w:r>
    </w:p>
    <w:p w:rsidR="00945DA9" w:rsidRPr="00B826D5" w:rsidRDefault="00945DA9" w:rsidP="00945DA9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right="0"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26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Информационная карта самоанализа </w:t>
      </w:r>
    </w:p>
    <w:p w:rsidR="00A063C8" w:rsidRPr="00A063C8" w:rsidRDefault="00A063C8" w:rsidP="00A063C8">
      <w:pPr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826D5" w:rsidRPr="00480E0D" w:rsidRDefault="00B826D5" w:rsidP="004137E8">
      <w:pPr>
        <w:ind w:firstLine="766"/>
        <w:rPr>
          <w:rFonts w:ascii="Times New Roman" w:hAnsi="Times New Roman"/>
          <w:b/>
          <w:sz w:val="24"/>
          <w:szCs w:val="24"/>
        </w:rPr>
      </w:pPr>
      <w:r w:rsidRPr="00480E0D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380C5F" w:rsidRPr="00A063C8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Профильное обучение, которое призвано помочь учащимся в обоснованном и реалистичном выборе профессии и путей ее получения, при всей его актуальности, не имеет достаточного теоретического обоснования и методического обеспечения. Поэтому особое значение приобретает поиск эффективных методов профдиагностики, не сводимой к одной констатации некоторых произвольно выбранных параметров, как это происходит сейчас.</w:t>
      </w:r>
    </w:p>
    <w:p w:rsidR="00380C5F" w:rsidRPr="00A063C8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взгляд на профессиональную успешность заключается в том, что она не дана человеку от рождения, а формируется в трудовой деятельности. В основе профессионализма лежит профессиональная мотивация, то есть желание работать, а также соответствующие способности, на основе которых формируются навыки. </w:t>
      </w:r>
    </w:p>
    <w:p w:rsidR="00380C5F" w:rsidRPr="00A063C8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Выдающийся русский психолог Б.М. Теплов отмечал, что никто не может предсказать, до каких пределов может развиваться та или иная способность: принципиально говоря, она может развиваться беспредельно, ограничиваясь только временем человеческой жизни, методами воспитания и обучения. </w:t>
      </w:r>
    </w:p>
    <w:p w:rsidR="00380C5F" w:rsidRPr="00A063C8" w:rsidRDefault="00380C5F" w:rsidP="00380C5F">
      <w:pPr>
        <w:ind w:firstLine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профессиональных способностей учащихся необходимо учитывать ряд факторов: </w:t>
      </w:r>
    </w:p>
    <w:p w:rsidR="00380C5F" w:rsidRPr="00A063C8" w:rsidRDefault="00380C5F" w:rsidP="00380C5F">
      <w:pPr>
        <w:ind w:firstLine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1) скрытый характер некоторых профессионально важных качеств, проявляющихся только в деятельности; </w:t>
      </w:r>
    </w:p>
    <w:p w:rsidR="00380C5F" w:rsidRPr="00A063C8" w:rsidRDefault="00380C5F" w:rsidP="00380C5F">
      <w:pPr>
        <w:ind w:firstLine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2) отсутствие внутренних критериев оценки собственной личности, способностей, успехов и неудач, ориентация в основном на внешние оценки; </w:t>
      </w:r>
    </w:p>
    <w:p w:rsidR="00380C5F" w:rsidRPr="00A063C8" w:rsidRDefault="00380C5F" w:rsidP="00380C5F">
      <w:pPr>
        <w:ind w:firstLine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3) недостаточный уровень самосознания подростка, неустойчивость эмоционального состояния, неадекватная самооценка; </w:t>
      </w:r>
    </w:p>
    <w:p w:rsidR="00380C5F" w:rsidRPr="00A063C8" w:rsidRDefault="00380C5F" w:rsidP="00380C5F">
      <w:pPr>
        <w:ind w:firstLine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4) недостаток жизненного опыта и достоверной информации о мире профессий и рынке труда. </w:t>
      </w:r>
    </w:p>
    <w:p w:rsidR="00380C5F" w:rsidRPr="00A063C8" w:rsidRDefault="00380C5F" w:rsidP="00380C5F">
      <w:pPr>
        <w:ind w:left="0" w:right="0" w:firstLine="765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Снизить негативное влияние этих факторов можно только в результате квалифицированного психолого-педагогического сопровождения профессионального самоопределения.</w:t>
      </w:r>
    </w:p>
    <w:p w:rsidR="00380C5F" w:rsidRPr="00A063C8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отметить, что в школьном возрасте некорректно говорить о профессиональных способностях, можно говорить только об индивидуальных психологических способностях как предпосылках формирования профессиональных 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способностей. Однако диагностика этих особенностей в 7–9-м классе снижает вероятность ошибки при выборе профиля обучения и будущей профессии. </w:t>
      </w:r>
    </w:p>
    <w:p w:rsidR="00380C5F" w:rsidRPr="00A063C8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Выбору профиля обучения в 8–9-х классах предшествует ориентировочный этап, на который приходится формирование позитивного отношения к труду, интереса к миру профессий; знакомство со своими психологическими особенностями и развитие умения соотносить их с требованиями профессий. </w:t>
      </w:r>
    </w:p>
    <w:p w:rsidR="00380C5F" w:rsidRPr="00A063C8" w:rsidRDefault="00380C5F" w:rsidP="00380C5F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Поэтому экспресс-диагностика профессиональных интересов и склонностей, некоторых мыслительных способностей и личностных особенностей в 7-9-х классах должна сопровождаться краткой, но информативной и запоминающейся беседой по теме занятия, небольшими упражнениями и заданиями.</w:t>
      </w:r>
    </w:p>
    <w:p w:rsidR="004137E8" w:rsidRPr="00A063C8" w:rsidRDefault="004137E8" w:rsidP="004137E8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9ED">
        <w:rPr>
          <w:rFonts w:ascii="Times New Roman" w:eastAsia="Times New Roman" w:hAnsi="Times New Roman"/>
          <w:sz w:val="24"/>
          <w:szCs w:val="24"/>
          <w:lang w:eastAsia="ru-RU"/>
        </w:rPr>
        <w:t>Работа с методиками</w:t>
      </w: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потребности подростка в самопознании и саморазвитии, поэтому предполагает отказ от директивных методов консультирования, блокирующих потребность в профессиональном и личностном самоопределении. </w:t>
      </w:r>
    </w:p>
    <w:p w:rsidR="004137E8" w:rsidRPr="00A063C8" w:rsidRDefault="004137E8" w:rsidP="004137E8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Методики, отобранные для экспресс-диагностики профессиональных интересов и склонностей учащихся, даны в модификации Г.В. Резапкиной, целью которой является адаптация к возрастным особенностям учащихся, краткость, информативность, простота в обработке, понятная учащимся интерпретация. </w:t>
      </w:r>
    </w:p>
    <w:p w:rsidR="004137E8" w:rsidRPr="00A063C8" w:rsidRDefault="004137E8" w:rsidP="004137E8">
      <w:pPr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Психологическую диагностику следует рассматривать не как разовый замер психологических особенностей учащихся, а как средство формирования реалистичного представления о себе на основе психолого-педагогической диагностики, как компонент систематической психолог</w:t>
      </w:r>
      <w:proofErr w:type="gramStart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профориентационной работы. Ее продолжением и дополнением могут быть система классных часов «Беседы о выборе профессии», тренинги, игры, индивидуальные беседы и другие средства психолого-педагогической помощи учащимся.</w:t>
      </w:r>
    </w:p>
    <w:p w:rsidR="004137E8" w:rsidRPr="00A063C8" w:rsidRDefault="004137E8" w:rsidP="004137E8">
      <w:pPr>
        <w:ind w:firstLine="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9ED">
        <w:rPr>
          <w:rFonts w:ascii="Times New Roman" w:eastAsia="Times New Roman" w:hAnsi="Times New Roman"/>
          <w:sz w:val="24"/>
          <w:szCs w:val="24"/>
          <w:lang w:eastAsia="ru-RU"/>
        </w:rPr>
        <w:t>При подборе методик соблюдаются следующие принципы</w:t>
      </w:r>
      <w:r w:rsidRPr="00A063C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137E8" w:rsidRPr="00A063C8" w:rsidRDefault="004137E8" w:rsidP="004137E8">
      <w:pPr>
        <w:tabs>
          <w:tab w:val="left" w:pos="993"/>
        </w:tabs>
        <w:ind w:left="709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- избытка информации или дублирования тестов;</w:t>
      </w:r>
    </w:p>
    <w:p w:rsidR="004137E8" w:rsidRPr="00A063C8" w:rsidRDefault="004137E8" w:rsidP="004137E8">
      <w:pPr>
        <w:tabs>
          <w:tab w:val="left" w:pos="993"/>
        </w:tabs>
        <w:ind w:left="709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- оптимального количества тестов;</w:t>
      </w:r>
    </w:p>
    <w:p w:rsidR="004137E8" w:rsidRPr="00A063C8" w:rsidRDefault="004137E8" w:rsidP="004137E8">
      <w:pPr>
        <w:tabs>
          <w:tab w:val="left" w:pos="993"/>
        </w:tabs>
        <w:ind w:left="709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- оптимальной последовательности предъявления тестов.</w:t>
      </w:r>
    </w:p>
    <w:p w:rsidR="004137E8" w:rsidRPr="00A063C8" w:rsidRDefault="004137E8" w:rsidP="004137E8">
      <w:pPr>
        <w:ind w:left="0" w:right="0" w:firstLine="766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C8">
        <w:rPr>
          <w:rFonts w:ascii="Times New Roman" w:eastAsia="Times New Roman" w:hAnsi="Times New Roman"/>
          <w:sz w:val="24"/>
          <w:szCs w:val="24"/>
          <w:lang w:eastAsia="ru-RU"/>
        </w:rPr>
        <w:t>Принцип избытка и перекрытия информации требует подбора разноплановых, но близких по целям методик.</w:t>
      </w:r>
    </w:p>
    <w:p w:rsidR="004137E8" w:rsidRDefault="004137E8" w:rsidP="004137E8">
      <w:pPr>
        <w:ind w:firstLine="709"/>
        <w:jc w:val="both"/>
        <w:rPr>
          <w:rFonts w:ascii="TimesNewRomanPSMT" w:eastAsia="Times New Roman" w:hAnsi="TimesNewRomanPSMT" w:cs="TimesNewRomanPSMT"/>
          <w:lang w:eastAsia="ru-RU"/>
        </w:rPr>
      </w:pPr>
      <w:r w:rsidRPr="00AB6565"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AB6565">
        <w:rPr>
          <w:rFonts w:ascii="TimesNewRomanPSMT" w:eastAsia="Times New Roman" w:hAnsi="TimesNewRomanPSMT" w:cs="TimesNewRomanPSMT"/>
          <w:b/>
          <w:lang w:eastAsia="ru-RU"/>
        </w:rPr>
        <w:t>форма организации образовательной</w:t>
      </w:r>
      <w:r>
        <w:rPr>
          <w:rFonts w:ascii="TimesNewRomanPSMT" w:eastAsia="Times New Roman" w:hAnsi="TimesNewRomanPSMT" w:cs="TimesNewRomanPSMT"/>
          <w:b/>
          <w:lang w:eastAsia="ru-RU"/>
        </w:rPr>
        <w:t xml:space="preserve"> </w:t>
      </w:r>
      <w:r w:rsidRPr="00AB6565">
        <w:rPr>
          <w:rFonts w:ascii="TimesNewRomanPSMT" w:eastAsia="Times New Roman" w:hAnsi="TimesNewRomanPSMT" w:cs="TimesNewRomanPSMT"/>
          <w:b/>
          <w:lang w:eastAsia="ru-RU"/>
        </w:rPr>
        <w:t>деятельности</w:t>
      </w:r>
      <w:r>
        <w:rPr>
          <w:rFonts w:ascii="TimesNewRomanPSMT" w:eastAsia="Times New Roman" w:hAnsi="TimesNewRomanPSMT" w:cs="TimesNewRomanPSMT"/>
          <w:b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lang w:eastAsia="ru-RU"/>
        </w:rPr>
        <w:t>–</w:t>
      </w:r>
      <w:r w:rsidRPr="007F0AFD">
        <w:rPr>
          <w:rFonts w:ascii="TimesNewRomanPSMT" w:eastAsia="Times New Roman" w:hAnsi="TimesNewRomanPSMT" w:cs="TimesNewRomanPSMT"/>
          <w:lang w:eastAsia="ru-RU"/>
        </w:rPr>
        <w:t xml:space="preserve"> очная</w:t>
      </w:r>
      <w:r>
        <w:rPr>
          <w:rFonts w:ascii="TimesNewRomanPSMT" w:eastAsia="Times New Roman" w:hAnsi="TimesNewRomanPSMT" w:cs="TimesNewRomanPSMT"/>
          <w:lang w:eastAsia="ru-RU"/>
        </w:rPr>
        <w:t xml:space="preserve">. </w:t>
      </w:r>
    </w:p>
    <w:p w:rsidR="004137E8" w:rsidRPr="007F0AFD" w:rsidRDefault="004137E8" w:rsidP="004137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NewRomanPSMT" w:eastAsia="Times New Roman" w:hAnsi="TimesNewRomanPSMT" w:cs="TimesNewRomanPSMT"/>
          <w:lang w:eastAsia="ru-RU"/>
        </w:rPr>
        <w:t>Однако могут быть использованы дистанционные формы обучения.</w:t>
      </w:r>
    </w:p>
    <w:p w:rsidR="004137E8" w:rsidRDefault="004137E8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8B1170" w:rsidRDefault="008B1170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127CB3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127CB3" w:rsidRDefault="00B23F3D" w:rsidP="00B23F3D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23F3D" w:rsidRDefault="00B23F3D" w:rsidP="00B23F3D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3F3D" w:rsidRDefault="00127CB3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Климов</w:t>
      </w:r>
      <w:r w:rsidR="00B23F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</w:t>
      </w:r>
      <w:r w:rsidR="00B23F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Психология профессионального самоопределения. М., Академия, 2012.</w:t>
      </w:r>
    </w:p>
    <w:p w:rsidR="00B23F3D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Психология и выбор профессии: программа предпрофильно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подготовки. М.: Генезис, 2006</w:t>
      </w:r>
    </w:p>
    <w:p w:rsidR="00B23F3D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Секреты выбора профессии, или Путеводите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 выпускника. М: Генезис, 2005</w:t>
      </w:r>
    </w:p>
    <w:p w:rsidR="00B23F3D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Г.В., Отбор в профи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льные классы, М.: Генезис, 2006</w:t>
      </w:r>
    </w:p>
    <w:p w:rsidR="00B23F3D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Фопель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К., На пороге взрослой жизни: Психологическая работа с подростковыми и юношеским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проблемами, М.: Генезис, 2008</w:t>
      </w:r>
    </w:p>
    <w:p w:rsidR="00B23F3D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Чистякова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С.Н.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проф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ессионального успеха. М.: Просве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щение, 2008.</w:t>
      </w:r>
    </w:p>
    <w:p w:rsidR="00B23F3D" w:rsidRPr="00BF3794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Дружинин</w:t>
      </w:r>
      <w:r w:rsidR="00712F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Варианты жизни. Питер, 2010</w:t>
      </w:r>
    </w:p>
    <w:p w:rsidR="00B23F3D" w:rsidRPr="00BF3794" w:rsidRDefault="00B23F3D" w:rsidP="00B23F3D">
      <w:pPr>
        <w:shd w:val="clear" w:color="auto" w:fill="FFFFFF"/>
        <w:ind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F3D" w:rsidRPr="00BF3794" w:rsidRDefault="00B23F3D" w:rsidP="00B23F3D">
      <w:pPr>
        <w:shd w:val="clear" w:color="auto" w:fill="FFFFFF"/>
        <w:ind w:firstLine="7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170" w:rsidRDefault="008B1170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8B1170" w:rsidRDefault="008B1170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p w:rsidR="00334959" w:rsidRDefault="00334959" w:rsidP="004137E8">
      <w:pPr>
        <w:ind w:left="0" w:firstLine="709"/>
        <w:rPr>
          <w:rFonts w:ascii="Times New Roman" w:hAnsi="Times New Roman"/>
          <w:b/>
          <w:sz w:val="24"/>
          <w:szCs w:val="24"/>
        </w:rPr>
      </w:pPr>
    </w:p>
    <w:sectPr w:rsidR="00334959" w:rsidSect="00E3326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По умолчанию" style="width:11.85pt;height:11.85pt;visibility:visible" o:bullet="t">
        <v:imagedata r:id="rId1" o:title="По умолчанию"/>
      </v:shape>
    </w:pict>
  </w:numPicBullet>
  <w:abstractNum w:abstractNumId="0">
    <w:nsid w:val="2A3626C3"/>
    <w:multiLevelType w:val="hybridMultilevel"/>
    <w:tmpl w:val="8C201EB0"/>
    <w:lvl w:ilvl="0" w:tplc="B55E7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06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A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00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A5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80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0E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46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41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591378"/>
    <w:multiLevelType w:val="multilevel"/>
    <w:tmpl w:val="3ADC9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24F328F"/>
    <w:multiLevelType w:val="multilevel"/>
    <w:tmpl w:val="A29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00F"/>
    <w:rsid w:val="000035BD"/>
    <w:rsid w:val="00007E08"/>
    <w:rsid w:val="000332AE"/>
    <w:rsid w:val="00035196"/>
    <w:rsid w:val="000451A1"/>
    <w:rsid w:val="00056770"/>
    <w:rsid w:val="0006185C"/>
    <w:rsid w:val="00084715"/>
    <w:rsid w:val="00085AEB"/>
    <w:rsid w:val="00086CE1"/>
    <w:rsid w:val="00086D39"/>
    <w:rsid w:val="00087B2A"/>
    <w:rsid w:val="00096851"/>
    <w:rsid w:val="000B35E0"/>
    <w:rsid w:val="000F1B06"/>
    <w:rsid w:val="000F3D71"/>
    <w:rsid w:val="00100098"/>
    <w:rsid w:val="00101613"/>
    <w:rsid w:val="00111AB2"/>
    <w:rsid w:val="00113D25"/>
    <w:rsid w:val="00127CB3"/>
    <w:rsid w:val="00132889"/>
    <w:rsid w:val="0014358C"/>
    <w:rsid w:val="00152331"/>
    <w:rsid w:val="00154B0D"/>
    <w:rsid w:val="001704FC"/>
    <w:rsid w:val="00173438"/>
    <w:rsid w:val="00180BCD"/>
    <w:rsid w:val="00182D08"/>
    <w:rsid w:val="001874CE"/>
    <w:rsid w:val="001A7D70"/>
    <w:rsid w:val="001B6C8A"/>
    <w:rsid w:val="001C351F"/>
    <w:rsid w:val="001D08E7"/>
    <w:rsid w:val="001D78AE"/>
    <w:rsid w:val="001E5145"/>
    <w:rsid w:val="001E5CE6"/>
    <w:rsid w:val="001F6329"/>
    <w:rsid w:val="0021243B"/>
    <w:rsid w:val="0021273E"/>
    <w:rsid w:val="00224CD9"/>
    <w:rsid w:val="00241E77"/>
    <w:rsid w:val="00243A5F"/>
    <w:rsid w:val="00250EE6"/>
    <w:rsid w:val="00252FED"/>
    <w:rsid w:val="002550E3"/>
    <w:rsid w:val="00267480"/>
    <w:rsid w:val="002700B1"/>
    <w:rsid w:val="00270E03"/>
    <w:rsid w:val="00274505"/>
    <w:rsid w:val="00276C8A"/>
    <w:rsid w:val="00281501"/>
    <w:rsid w:val="0029103A"/>
    <w:rsid w:val="002912F2"/>
    <w:rsid w:val="002916FB"/>
    <w:rsid w:val="00295F4B"/>
    <w:rsid w:val="002A455B"/>
    <w:rsid w:val="002C003B"/>
    <w:rsid w:val="002C774E"/>
    <w:rsid w:val="002D444D"/>
    <w:rsid w:val="002D6801"/>
    <w:rsid w:val="002E74A0"/>
    <w:rsid w:val="002F513F"/>
    <w:rsid w:val="002F7E5D"/>
    <w:rsid w:val="00300C51"/>
    <w:rsid w:val="00302FED"/>
    <w:rsid w:val="00310A53"/>
    <w:rsid w:val="00324C66"/>
    <w:rsid w:val="00326EB6"/>
    <w:rsid w:val="00334959"/>
    <w:rsid w:val="003363A9"/>
    <w:rsid w:val="003423B2"/>
    <w:rsid w:val="00344005"/>
    <w:rsid w:val="003570F0"/>
    <w:rsid w:val="00361CCE"/>
    <w:rsid w:val="00362060"/>
    <w:rsid w:val="003755E3"/>
    <w:rsid w:val="00380202"/>
    <w:rsid w:val="00380C5F"/>
    <w:rsid w:val="003847F4"/>
    <w:rsid w:val="00394CEE"/>
    <w:rsid w:val="003A7E7A"/>
    <w:rsid w:val="003B1157"/>
    <w:rsid w:val="003B53B3"/>
    <w:rsid w:val="003B6085"/>
    <w:rsid w:val="003C6F2D"/>
    <w:rsid w:val="003E105E"/>
    <w:rsid w:val="004036AD"/>
    <w:rsid w:val="004137E8"/>
    <w:rsid w:val="0042518F"/>
    <w:rsid w:val="00430E84"/>
    <w:rsid w:val="004562F0"/>
    <w:rsid w:val="0046693E"/>
    <w:rsid w:val="004705B9"/>
    <w:rsid w:val="004737D7"/>
    <w:rsid w:val="00482096"/>
    <w:rsid w:val="00487255"/>
    <w:rsid w:val="00494411"/>
    <w:rsid w:val="004A136C"/>
    <w:rsid w:val="004A3EF3"/>
    <w:rsid w:val="004B30EC"/>
    <w:rsid w:val="004D327C"/>
    <w:rsid w:val="004E0BE7"/>
    <w:rsid w:val="00504996"/>
    <w:rsid w:val="00506642"/>
    <w:rsid w:val="00530A17"/>
    <w:rsid w:val="005325A3"/>
    <w:rsid w:val="0055309C"/>
    <w:rsid w:val="00563337"/>
    <w:rsid w:val="005838A1"/>
    <w:rsid w:val="00587E5D"/>
    <w:rsid w:val="00597519"/>
    <w:rsid w:val="005B07C4"/>
    <w:rsid w:val="005B301E"/>
    <w:rsid w:val="005C7D62"/>
    <w:rsid w:val="005D1FD1"/>
    <w:rsid w:val="00626F43"/>
    <w:rsid w:val="0063383E"/>
    <w:rsid w:val="00635544"/>
    <w:rsid w:val="006415A0"/>
    <w:rsid w:val="00653C58"/>
    <w:rsid w:val="0065431A"/>
    <w:rsid w:val="00656C60"/>
    <w:rsid w:val="00662BDD"/>
    <w:rsid w:val="006632D6"/>
    <w:rsid w:val="00691536"/>
    <w:rsid w:val="00693F44"/>
    <w:rsid w:val="00696C79"/>
    <w:rsid w:val="00697343"/>
    <w:rsid w:val="0069769D"/>
    <w:rsid w:val="006A1485"/>
    <w:rsid w:val="006A242A"/>
    <w:rsid w:val="006A31F5"/>
    <w:rsid w:val="006A4EE0"/>
    <w:rsid w:val="006A7728"/>
    <w:rsid w:val="006B2E16"/>
    <w:rsid w:val="006C275C"/>
    <w:rsid w:val="006C4301"/>
    <w:rsid w:val="006C7ED3"/>
    <w:rsid w:val="006D7FC8"/>
    <w:rsid w:val="006E7856"/>
    <w:rsid w:val="006F0BD6"/>
    <w:rsid w:val="006F1BBB"/>
    <w:rsid w:val="006F519B"/>
    <w:rsid w:val="00703CD0"/>
    <w:rsid w:val="007101F3"/>
    <w:rsid w:val="0071066C"/>
    <w:rsid w:val="00712F48"/>
    <w:rsid w:val="00717058"/>
    <w:rsid w:val="00723502"/>
    <w:rsid w:val="00725E89"/>
    <w:rsid w:val="00730A91"/>
    <w:rsid w:val="007319B2"/>
    <w:rsid w:val="00754430"/>
    <w:rsid w:val="007607B5"/>
    <w:rsid w:val="007659A8"/>
    <w:rsid w:val="0077184C"/>
    <w:rsid w:val="00772EDD"/>
    <w:rsid w:val="00774FB7"/>
    <w:rsid w:val="00783A5F"/>
    <w:rsid w:val="0079284A"/>
    <w:rsid w:val="007A3123"/>
    <w:rsid w:val="007B01A0"/>
    <w:rsid w:val="007B0F32"/>
    <w:rsid w:val="007B498A"/>
    <w:rsid w:val="007B4F26"/>
    <w:rsid w:val="007C53D3"/>
    <w:rsid w:val="007C7E89"/>
    <w:rsid w:val="007D005C"/>
    <w:rsid w:val="007E7301"/>
    <w:rsid w:val="008104B9"/>
    <w:rsid w:val="00815CA7"/>
    <w:rsid w:val="00815E32"/>
    <w:rsid w:val="00820398"/>
    <w:rsid w:val="0083218E"/>
    <w:rsid w:val="00864D9B"/>
    <w:rsid w:val="008814B8"/>
    <w:rsid w:val="0089042D"/>
    <w:rsid w:val="00895029"/>
    <w:rsid w:val="008A5ECC"/>
    <w:rsid w:val="008B1170"/>
    <w:rsid w:val="008B31E4"/>
    <w:rsid w:val="008B6D4B"/>
    <w:rsid w:val="008D409E"/>
    <w:rsid w:val="008D5945"/>
    <w:rsid w:val="008E71F0"/>
    <w:rsid w:val="0092038E"/>
    <w:rsid w:val="009233DF"/>
    <w:rsid w:val="00925F6D"/>
    <w:rsid w:val="00931F80"/>
    <w:rsid w:val="00933158"/>
    <w:rsid w:val="0093679B"/>
    <w:rsid w:val="0094196B"/>
    <w:rsid w:val="00942275"/>
    <w:rsid w:val="00945DA9"/>
    <w:rsid w:val="009476A1"/>
    <w:rsid w:val="00970689"/>
    <w:rsid w:val="00977235"/>
    <w:rsid w:val="00983931"/>
    <w:rsid w:val="009873A9"/>
    <w:rsid w:val="0099659A"/>
    <w:rsid w:val="009A2115"/>
    <w:rsid w:val="009B040D"/>
    <w:rsid w:val="009B56F0"/>
    <w:rsid w:val="009E1734"/>
    <w:rsid w:val="00A00651"/>
    <w:rsid w:val="00A04725"/>
    <w:rsid w:val="00A0531A"/>
    <w:rsid w:val="00A063C8"/>
    <w:rsid w:val="00A1785C"/>
    <w:rsid w:val="00A241D3"/>
    <w:rsid w:val="00A242F8"/>
    <w:rsid w:val="00A274AD"/>
    <w:rsid w:val="00A3548B"/>
    <w:rsid w:val="00A35F56"/>
    <w:rsid w:val="00A4401C"/>
    <w:rsid w:val="00A4557F"/>
    <w:rsid w:val="00A62C71"/>
    <w:rsid w:val="00A7566B"/>
    <w:rsid w:val="00A8179F"/>
    <w:rsid w:val="00A8268A"/>
    <w:rsid w:val="00A90A07"/>
    <w:rsid w:val="00A93D50"/>
    <w:rsid w:val="00AA3AE6"/>
    <w:rsid w:val="00AA5519"/>
    <w:rsid w:val="00AB3F86"/>
    <w:rsid w:val="00AC27A9"/>
    <w:rsid w:val="00AC300F"/>
    <w:rsid w:val="00AD17C3"/>
    <w:rsid w:val="00AE37DC"/>
    <w:rsid w:val="00AF65B8"/>
    <w:rsid w:val="00B070F1"/>
    <w:rsid w:val="00B201A0"/>
    <w:rsid w:val="00B23F3D"/>
    <w:rsid w:val="00B25839"/>
    <w:rsid w:val="00B4469B"/>
    <w:rsid w:val="00B52976"/>
    <w:rsid w:val="00B52BC5"/>
    <w:rsid w:val="00B52BCB"/>
    <w:rsid w:val="00B66AAF"/>
    <w:rsid w:val="00B72A01"/>
    <w:rsid w:val="00B74495"/>
    <w:rsid w:val="00B826D5"/>
    <w:rsid w:val="00B8622F"/>
    <w:rsid w:val="00BA17FB"/>
    <w:rsid w:val="00BA3CBA"/>
    <w:rsid w:val="00BB1437"/>
    <w:rsid w:val="00BB4214"/>
    <w:rsid w:val="00BC41A7"/>
    <w:rsid w:val="00BD4E8A"/>
    <w:rsid w:val="00BE1632"/>
    <w:rsid w:val="00BE2417"/>
    <w:rsid w:val="00BE68D5"/>
    <w:rsid w:val="00BE6CEF"/>
    <w:rsid w:val="00BF060F"/>
    <w:rsid w:val="00BF6B08"/>
    <w:rsid w:val="00C02690"/>
    <w:rsid w:val="00C02F88"/>
    <w:rsid w:val="00C04F90"/>
    <w:rsid w:val="00C05E90"/>
    <w:rsid w:val="00C078BD"/>
    <w:rsid w:val="00C165A8"/>
    <w:rsid w:val="00C20779"/>
    <w:rsid w:val="00C20B5E"/>
    <w:rsid w:val="00C27E2F"/>
    <w:rsid w:val="00C35829"/>
    <w:rsid w:val="00C45E75"/>
    <w:rsid w:val="00C5044F"/>
    <w:rsid w:val="00C517EF"/>
    <w:rsid w:val="00C5365D"/>
    <w:rsid w:val="00C55787"/>
    <w:rsid w:val="00C63616"/>
    <w:rsid w:val="00C64ACF"/>
    <w:rsid w:val="00C71825"/>
    <w:rsid w:val="00C71E40"/>
    <w:rsid w:val="00C72ED1"/>
    <w:rsid w:val="00C9384B"/>
    <w:rsid w:val="00C967C3"/>
    <w:rsid w:val="00C974C3"/>
    <w:rsid w:val="00CA4ADC"/>
    <w:rsid w:val="00CC5C8B"/>
    <w:rsid w:val="00CC5D22"/>
    <w:rsid w:val="00CF47C2"/>
    <w:rsid w:val="00D06162"/>
    <w:rsid w:val="00D103A3"/>
    <w:rsid w:val="00D17DF7"/>
    <w:rsid w:val="00D47FA4"/>
    <w:rsid w:val="00D57269"/>
    <w:rsid w:val="00D57FB4"/>
    <w:rsid w:val="00D87984"/>
    <w:rsid w:val="00D95B80"/>
    <w:rsid w:val="00DA2311"/>
    <w:rsid w:val="00DC6987"/>
    <w:rsid w:val="00DD3672"/>
    <w:rsid w:val="00DD3FA6"/>
    <w:rsid w:val="00DF58F7"/>
    <w:rsid w:val="00DF5E53"/>
    <w:rsid w:val="00E01162"/>
    <w:rsid w:val="00E2491D"/>
    <w:rsid w:val="00E262BF"/>
    <w:rsid w:val="00E30B0C"/>
    <w:rsid w:val="00E31FB7"/>
    <w:rsid w:val="00E3326F"/>
    <w:rsid w:val="00E42C60"/>
    <w:rsid w:val="00E43012"/>
    <w:rsid w:val="00E669CF"/>
    <w:rsid w:val="00E677BF"/>
    <w:rsid w:val="00E86278"/>
    <w:rsid w:val="00EA1CC9"/>
    <w:rsid w:val="00EB1924"/>
    <w:rsid w:val="00EB4254"/>
    <w:rsid w:val="00EB53C5"/>
    <w:rsid w:val="00EB698B"/>
    <w:rsid w:val="00EC585C"/>
    <w:rsid w:val="00ED3264"/>
    <w:rsid w:val="00EE51C5"/>
    <w:rsid w:val="00EF2070"/>
    <w:rsid w:val="00F00C75"/>
    <w:rsid w:val="00F10A23"/>
    <w:rsid w:val="00F11110"/>
    <w:rsid w:val="00F23C22"/>
    <w:rsid w:val="00F276F9"/>
    <w:rsid w:val="00F4599F"/>
    <w:rsid w:val="00F57EE0"/>
    <w:rsid w:val="00F6731D"/>
    <w:rsid w:val="00F67AE2"/>
    <w:rsid w:val="00F95F41"/>
    <w:rsid w:val="00FA0F27"/>
    <w:rsid w:val="00FA31D5"/>
    <w:rsid w:val="00FA41AB"/>
    <w:rsid w:val="00FA79ED"/>
    <w:rsid w:val="00FB1F1F"/>
    <w:rsid w:val="00FC789C"/>
    <w:rsid w:val="00FD7D14"/>
    <w:rsid w:val="00FE2887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F"/>
    <w:pPr>
      <w:ind w:left="-57" w:right="-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2889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0F"/>
    <w:pPr>
      <w:ind w:left="720"/>
      <w:contextualSpacing/>
    </w:pPr>
  </w:style>
  <w:style w:type="table" w:styleId="a4">
    <w:name w:val="Table Grid"/>
    <w:basedOn w:val="a1"/>
    <w:uiPriority w:val="59"/>
    <w:rsid w:val="00864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32889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6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18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17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20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19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14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Relationship Id="rId22" Type="http://schemas.openxmlformats.org/officeDocument/2006/relationships/hyperlink" Target="http://www.google.com/url?q=http%3A%2F%2Fyandex.ru%2Fclck%2Fredir%2FAiuY0DBWFJ4ePaEse6rgeAjgs2pI3DW99KUdgowt9XvqxGyo_rnZJpNjfFDg3rin85XBtyax2DUCBaRndW9-b7f6v2uhyML3WtTG2uOMjO30bUvjsbwMYl03Xh-zX6ojoGqK3dzFGZsQNuVoXeSFfqPl42QsH5oHcbh6AXn5ErxogzVzPf4GNsOoSvxjtTXf%3Fdata%3DUlNrNmk5WktYejR0eWJFYk1Ldmtxcm04eDRQY0VUZlF1eWhLUHh6YUp4YUtkWGFhUEhndU1RcTVjblE1bjNPTjlMTW16X1hqOS1oQS14X0RrNFgwMGdkMkZqbl9HQ0ZTOG9BUWdiSmRleTVLTWIwZmRmaGdoWVhSZnhDTWNtb1VXakJtYjVIZlZ5R1dJUGdQbGZoTFNB%26b64e%3D2%26sign%3D6043b0420d303c739c7d43981fa62258%26keyno%3D8%26l10n%3Dru%26i%3D4&amp;sa=D&amp;sntz=1&amp;usg=AFQjCNHAKIJcwkZc0CRGnQ8EtQIAskxp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2397-A66F-45FF-8160-603C80E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2019-09-30T09:05:00Z</cp:lastPrinted>
  <dcterms:created xsi:type="dcterms:W3CDTF">2019-09-30T09:11:00Z</dcterms:created>
  <dcterms:modified xsi:type="dcterms:W3CDTF">2019-09-30T09:12:00Z</dcterms:modified>
</cp:coreProperties>
</file>