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90" w:rsidRDefault="00331D46">
      <w:pPr>
        <w:rPr>
          <w:rFonts w:ascii="Times New Roman" w:hAnsi="Times New Roman" w:cs="Times New Roman"/>
          <w:b/>
        </w:rPr>
      </w:pPr>
      <w:proofErr w:type="gramStart"/>
      <w:r w:rsidRPr="00331D46">
        <w:rPr>
          <w:rFonts w:ascii="Times New Roman" w:hAnsi="Times New Roman" w:cs="Times New Roman"/>
          <w:b/>
        </w:rPr>
        <w:t>Отчет</w:t>
      </w:r>
      <w:proofErr w:type="gramEnd"/>
      <w:r w:rsidRPr="00331D46">
        <w:rPr>
          <w:rFonts w:ascii="Times New Roman" w:hAnsi="Times New Roman" w:cs="Times New Roman"/>
          <w:b/>
        </w:rPr>
        <w:t xml:space="preserve"> НО «Благотворительный фонд поддержки ГДД(Ю)Т им. Н.К Крупской» за 2019 г.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486"/>
        <w:gridCol w:w="1340"/>
        <w:gridCol w:w="1860"/>
        <w:gridCol w:w="5264"/>
        <w:gridCol w:w="1682"/>
      </w:tblGrid>
      <w:tr w:rsidR="00F13F02" w:rsidTr="00054F36">
        <w:tc>
          <w:tcPr>
            <w:tcW w:w="486" w:type="dxa"/>
          </w:tcPr>
          <w:p w:rsidR="00F13F02" w:rsidRPr="00F13F02" w:rsidRDefault="00F13F02" w:rsidP="00F1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40" w:type="dxa"/>
          </w:tcPr>
          <w:p w:rsidR="00F13F02" w:rsidRPr="00F13F02" w:rsidRDefault="00F13F02" w:rsidP="00F1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60" w:type="dxa"/>
          </w:tcPr>
          <w:p w:rsidR="00F13F02" w:rsidRPr="00F13F02" w:rsidRDefault="00F13F02" w:rsidP="00F1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Сумма привлеченных пожертвований, рублей</w:t>
            </w:r>
          </w:p>
        </w:tc>
        <w:tc>
          <w:tcPr>
            <w:tcW w:w="5264" w:type="dxa"/>
          </w:tcPr>
          <w:p w:rsidR="00F13F02" w:rsidRPr="00F13F02" w:rsidRDefault="00F13F02" w:rsidP="00F1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 xml:space="preserve">Сумма израсходованных средств в разрезе экономических </w:t>
            </w:r>
            <w:bookmarkStart w:id="0" w:name="_GoBack"/>
            <w:bookmarkEnd w:id="0"/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статей, рублей</w:t>
            </w:r>
          </w:p>
        </w:tc>
        <w:tc>
          <w:tcPr>
            <w:tcW w:w="1682" w:type="dxa"/>
          </w:tcPr>
          <w:p w:rsidR="00F13F02" w:rsidRPr="00F13F02" w:rsidRDefault="00F13F02" w:rsidP="00F1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Остаток на лицевом счете, рублей</w:t>
            </w:r>
          </w:p>
        </w:tc>
      </w:tr>
      <w:tr w:rsidR="00F13F02" w:rsidTr="00054F36">
        <w:tc>
          <w:tcPr>
            <w:tcW w:w="486" w:type="dxa"/>
          </w:tcPr>
          <w:p w:rsidR="00F13F02" w:rsidRPr="00F13F02" w:rsidRDefault="00F13F02" w:rsidP="00F1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F13F02" w:rsidRPr="00054F36" w:rsidRDefault="00F13F02" w:rsidP="00F1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60" w:type="dxa"/>
          </w:tcPr>
          <w:p w:rsidR="00F13F02" w:rsidRPr="00054F36" w:rsidRDefault="006936BB" w:rsidP="00F1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2 606 092,01, в 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. гранты: 438 845,00</w:t>
            </w:r>
          </w:p>
        </w:tc>
        <w:tc>
          <w:tcPr>
            <w:tcW w:w="5264" w:type="dxa"/>
          </w:tcPr>
          <w:p w:rsidR="00F13F02" w:rsidRPr="00054F36" w:rsidRDefault="006936BB" w:rsidP="0057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2 543 067,08, в том числе: Гранты – 510638,90, 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>Хозяйственные расходы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-35321,51,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Мебель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-18805,00,  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Инвентарь, разд.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-122409,44,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Ремонт, сан. </w:t>
            </w:r>
            <w:proofErr w:type="spellStart"/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строит.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>атер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.-58695,01, 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ГСМ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-66628,50, 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Канцтовары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-94152,38,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автотранспорта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-22415,00,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-243053,28, 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-166590,25,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аппаратура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-177403,50,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услуги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-95892,02,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Командировочные расходы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283780,48,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Прочие расходы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-440795,85,</w:t>
            </w:r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З/</w:t>
            </w:r>
            <w:proofErr w:type="spellStart"/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="00F13F02" w:rsidRPr="00054F36">
              <w:rPr>
                <w:rFonts w:ascii="Times New Roman" w:hAnsi="Times New Roman" w:cs="Times New Roman"/>
                <w:sz w:val="20"/>
                <w:szCs w:val="20"/>
              </w:rPr>
              <w:t>, НДФЛ, страх.взносы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-206485,93.</w:t>
            </w:r>
          </w:p>
        </w:tc>
        <w:tc>
          <w:tcPr>
            <w:tcW w:w="1682" w:type="dxa"/>
          </w:tcPr>
          <w:p w:rsidR="00F13F02" w:rsidRPr="00054F36" w:rsidRDefault="00F13F02" w:rsidP="00F1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на 01.01.2019 г.</w:t>
            </w:r>
          </w:p>
          <w:p w:rsidR="00F13F02" w:rsidRPr="00054F36" w:rsidRDefault="00054F36" w:rsidP="00F1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2 661 043,98</w:t>
            </w:r>
          </w:p>
        </w:tc>
      </w:tr>
      <w:tr w:rsidR="006936BB" w:rsidTr="00054F36">
        <w:tc>
          <w:tcPr>
            <w:tcW w:w="486" w:type="dxa"/>
          </w:tcPr>
          <w:p w:rsidR="006936BB" w:rsidRPr="00F13F02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6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 187 140,45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. гранты: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70 439,45</w:t>
            </w:r>
          </w:p>
        </w:tc>
        <w:tc>
          <w:tcPr>
            <w:tcW w:w="5264" w:type="dxa"/>
          </w:tcPr>
          <w:p w:rsidR="006936BB" w:rsidRPr="00054F36" w:rsidRDefault="006936BB" w:rsidP="000C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2769 068,91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Гранты –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282766,04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Хозяйственные расходы-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42762,20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Мебель-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35148,40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 Инвентарь, разд.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атериал-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89144,50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Ремонт, сан. 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строит.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атер.-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284838,90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 ГСМ-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114199,19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 Канцтовары-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63493,00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Содержание автотранспорта-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,00, Мероприятия-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351458,37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Мягкий инвентарь-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28781,50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Оборудование, аппаратура-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70594,00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Информационные услуги-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88649,94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Командировочные расходы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-371655,70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Подписка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-8403,37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Прочие расходы-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676571,87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З/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, НДФЛ, страх.взносы-</w:t>
            </w:r>
            <w:r w:rsidR="000C5DDB" w:rsidRPr="00054F36">
              <w:rPr>
                <w:rFonts w:ascii="Times New Roman" w:hAnsi="Times New Roman" w:cs="Times New Roman"/>
                <w:sz w:val="20"/>
                <w:szCs w:val="20"/>
              </w:rPr>
              <w:t>260421,93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6936BB" w:rsidRPr="00054F36" w:rsidRDefault="00054F36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2 766 576,91</w:t>
            </w:r>
          </w:p>
        </w:tc>
      </w:tr>
      <w:tr w:rsidR="006936BB" w:rsidTr="00054F36">
        <w:tc>
          <w:tcPr>
            <w:tcW w:w="486" w:type="dxa"/>
          </w:tcPr>
          <w:p w:rsidR="006936BB" w:rsidRPr="00F13F02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6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1 771 970,86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. гранты: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37 045,86</w:t>
            </w:r>
          </w:p>
        </w:tc>
        <w:tc>
          <w:tcPr>
            <w:tcW w:w="5264" w:type="dxa"/>
          </w:tcPr>
          <w:p w:rsidR="006936BB" w:rsidRPr="00054F36" w:rsidRDefault="000C5DDB" w:rsidP="000C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3 038 060,49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Гранты –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652004,14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Хозяйственные расходы-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16008,45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Мебель-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 Инвентарь, разд. 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атериал-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21160,20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Ремонт, сан. </w:t>
            </w:r>
            <w:proofErr w:type="spellStart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строит. 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атер.-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152406,88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 ГСМ-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74326,01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 Канцтовары-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20091,19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Содержание автотранспорта-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10230,00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Мероприятия-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858187,23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Мягкий инвентарь-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37320,60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Оборудование, аппаратура-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13130,00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Информационные услуги-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73265,08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Командировочные расходы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-357587,74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Подписка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-796,00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Прочие расходы-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447517,23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З/</w:t>
            </w:r>
            <w:proofErr w:type="spellStart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НДФЛ, страх.взносы-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295779,74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6936BB" w:rsidRPr="00054F36" w:rsidRDefault="00054F36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2 229 146,31</w:t>
            </w:r>
          </w:p>
        </w:tc>
      </w:tr>
      <w:tr w:rsidR="006936BB" w:rsidTr="00054F36">
        <w:tc>
          <w:tcPr>
            <w:tcW w:w="486" w:type="dxa"/>
          </w:tcPr>
          <w:p w:rsidR="006936BB" w:rsidRPr="00F13F02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6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3 654 530,54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. гранты: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251,00</w:t>
            </w:r>
          </w:p>
        </w:tc>
        <w:tc>
          <w:tcPr>
            <w:tcW w:w="5264" w:type="dxa"/>
          </w:tcPr>
          <w:p w:rsidR="006936BB" w:rsidRPr="00054F36" w:rsidRDefault="000C5DDB" w:rsidP="0057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3 516 811,59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Гранты –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489 445,69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Хозяйственные расходы-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43887,35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Мебель-</w:t>
            </w:r>
            <w:r w:rsidR="00576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34532,00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 Инвентарь, разд. 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атериал-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80769,80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Ремонт, сан. </w:t>
            </w:r>
            <w:proofErr w:type="spellStart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строит. 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атер.-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210642,04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 ГСМ-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93349,79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 Канцтовары-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72347,82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Содержание автотранспорта-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13420,00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Мероприятия-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306501,66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Мягкий инвентарь-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70720,02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Оборудование, аппаратура-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235564,68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Информационные услуги-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243481,89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Командировочные расходы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-233288,46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Подписка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-10617,33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Прочие расходы-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916471,14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З/</w:t>
            </w:r>
            <w:proofErr w:type="spellStart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, НДФЛ, страх.взносы-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361771,92</w:t>
            </w:r>
            <w:r w:rsidR="006936BB" w:rsidRPr="00054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6936BB" w:rsidRPr="00054F36" w:rsidRDefault="00054F36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1 006 411,68</w:t>
            </w:r>
          </w:p>
        </w:tc>
      </w:tr>
      <w:tr w:rsidR="006936BB" w:rsidTr="00054F36">
        <w:tc>
          <w:tcPr>
            <w:tcW w:w="486" w:type="dxa"/>
          </w:tcPr>
          <w:p w:rsidR="006936BB" w:rsidRPr="00F13F02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F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Итого за год:</w:t>
            </w:r>
          </w:p>
        </w:tc>
        <w:tc>
          <w:tcPr>
            <w:tcW w:w="1860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10 219 733,86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. гранты: 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       546 581,31</w:t>
            </w:r>
          </w:p>
        </w:tc>
        <w:tc>
          <w:tcPr>
            <w:tcW w:w="5264" w:type="dxa"/>
          </w:tcPr>
          <w:p w:rsidR="006936BB" w:rsidRPr="00054F36" w:rsidRDefault="00054F36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11 867 008,07, в </w:t>
            </w:r>
            <w:proofErr w:type="spellStart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. Гранты – 1 934 854,77.</w:t>
            </w:r>
          </w:p>
        </w:tc>
        <w:tc>
          <w:tcPr>
            <w:tcW w:w="1682" w:type="dxa"/>
          </w:tcPr>
          <w:p w:rsidR="006936BB" w:rsidRPr="00054F36" w:rsidRDefault="006936BB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на 01.01.20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936BB" w:rsidRPr="00054F36" w:rsidRDefault="00054F36" w:rsidP="006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36">
              <w:rPr>
                <w:rFonts w:ascii="Times New Roman" w:hAnsi="Times New Roman" w:cs="Times New Roman"/>
                <w:sz w:val="20"/>
                <w:szCs w:val="20"/>
              </w:rPr>
              <w:t>1 013 769,77</w:t>
            </w:r>
          </w:p>
        </w:tc>
      </w:tr>
    </w:tbl>
    <w:p w:rsidR="00331D46" w:rsidRPr="00331D46" w:rsidRDefault="00331D46">
      <w:pPr>
        <w:rPr>
          <w:rFonts w:ascii="Times New Roman" w:hAnsi="Times New Roman" w:cs="Times New Roman"/>
          <w:b/>
        </w:rPr>
      </w:pPr>
    </w:p>
    <w:sectPr w:rsidR="00331D46" w:rsidRPr="00331D46" w:rsidSect="00054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6"/>
    <w:rsid w:val="00054F36"/>
    <w:rsid w:val="000C5DDB"/>
    <w:rsid w:val="00331D46"/>
    <w:rsid w:val="00435B90"/>
    <w:rsid w:val="00576986"/>
    <w:rsid w:val="006936BB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A53A"/>
  <w15:chartTrackingRefBased/>
  <w15:docId w15:val="{C3C63A3E-1A16-438C-8CBC-721A776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БУХГАЛТЕР-2</cp:lastModifiedBy>
  <cp:revision>2</cp:revision>
  <cp:lastPrinted>2020-10-08T07:45:00Z</cp:lastPrinted>
  <dcterms:created xsi:type="dcterms:W3CDTF">2020-10-08T08:13:00Z</dcterms:created>
  <dcterms:modified xsi:type="dcterms:W3CDTF">2020-10-08T08:13:00Z</dcterms:modified>
</cp:coreProperties>
</file>